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09B9" w:rsidRPr="008F4983" w:rsidRDefault="00E209B9" w:rsidP="00E209B9">
      <w:pPr>
        <w:jc w:val="center"/>
        <w:rPr>
          <w:b/>
          <w:lang w:val="sr-Latn-CS"/>
        </w:rPr>
      </w:pPr>
      <w:r>
        <w:rPr>
          <w:b/>
          <w:lang w:val="sr-Latn-CS"/>
        </w:rPr>
        <w:t xml:space="preserve">  </w:t>
      </w:r>
      <w:r w:rsidRPr="008F4983">
        <w:rPr>
          <w:b/>
          <w:lang w:val="sr-Latn-CS"/>
        </w:rPr>
        <w:t>Zatvoreni investicioni fond sa javnom ponudom  „Kristal invest fond“ ad</w:t>
      </w:r>
    </w:p>
    <w:p w:rsidR="00E209B9" w:rsidRPr="008F4983" w:rsidRDefault="00E209B9" w:rsidP="00E209B9">
      <w:pPr>
        <w:jc w:val="center"/>
        <w:rPr>
          <w:b/>
          <w:lang w:val="sr-Latn-CS"/>
        </w:rPr>
      </w:pPr>
      <w:r w:rsidRPr="008F4983">
        <w:rPr>
          <w:b/>
          <w:lang w:val="sr-Latn-CS"/>
        </w:rPr>
        <w:t>Banja Luka</w:t>
      </w:r>
    </w:p>
    <w:p w:rsidR="00E209B9" w:rsidRDefault="00E209B9" w:rsidP="00E209B9">
      <w:pPr>
        <w:jc w:val="both"/>
        <w:rPr>
          <w:lang w:val="sr-Latn-CS"/>
        </w:rPr>
      </w:pPr>
    </w:p>
    <w:p w:rsidR="00E209B9" w:rsidRDefault="00E209B9" w:rsidP="00E209B9">
      <w:pPr>
        <w:jc w:val="both"/>
        <w:rPr>
          <w:lang w:val="sr-Latn-CS"/>
        </w:rPr>
      </w:pPr>
    </w:p>
    <w:p w:rsidR="00E209B9" w:rsidRDefault="00E209B9" w:rsidP="00E209B9">
      <w:pPr>
        <w:jc w:val="center"/>
        <w:rPr>
          <w:lang w:val="sr-Latn-CS"/>
        </w:rPr>
      </w:pPr>
      <w:r>
        <w:rPr>
          <w:lang w:val="sr-Latn-CS"/>
        </w:rPr>
        <w:t>NOTE UZ FINANSIJSKE IZVJEŠTAJE</w:t>
      </w:r>
    </w:p>
    <w:p w:rsidR="00E209B9" w:rsidRDefault="00271CBC" w:rsidP="00271CBC">
      <w:pPr>
        <w:jc w:val="center"/>
        <w:rPr>
          <w:lang w:val="sr-Latn-CS"/>
        </w:rPr>
      </w:pPr>
      <w:r>
        <w:rPr>
          <w:lang w:val="sr-Latn-CS"/>
        </w:rPr>
        <w:t>za period 01.01.-31.03.2015</w:t>
      </w:r>
      <w:r w:rsidR="00E209B9">
        <w:rPr>
          <w:lang w:val="sr-Latn-CS"/>
        </w:rPr>
        <w:t>. god.</w:t>
      </w:r>
    </w:p>
    <w:p w:rsidR="00E209B9" w:rsidRDefault="00E209B9" w:rsidP="00E209B9">
      <w:pPr>
        <w:jc w:val="both"/>
        <w:rPr>
          <w:lang w:val="sr-Latn-CS"/>
        </w:rPr>
      </w:pPr>
    </w:p>
    <w:p w:rsidR="00E209B9" w:rsidRDefault="00E209B9" w:rsidP="00E209B9">
      <w:pPr>
        <w:jc w:val="both"/>
        <w:rPr>
          <w:lang w:val="sr-Latn-CS"/>
        </w:rPr>
      </w:pPr>
    </w:p>
    <w:p w:rsidR="00E209B9" w:rsidRDefault="00E209B9" w:rsidP="00E209B9">
      <w:pPr>
        <w:jc w:val="both"/>
        <w:rPr>
          <w:lang w:val="sr-Latn-CS"/>
        </w:rPr>
      </w:pPr>
      <w:r>
        <w:rPr>
          <w:lang w:val="sr-Latn-CS"/>
        </w:rPr>
        <w:t xml:space="preserve">OSNOVNI PODACI </w:t>
      </w:r>
    </w:p>
    <w:p w:rsidR="00E209B9" w:rsidRDefault="00E209B9" w:rsidP="00E209B9">
      <w:pPr>
        <w:jc w:val="both"/>
        <w:rPr>
          <w:lang w:val="sr-Latn-CS"/>
        </w:rPr>
      </w:pPr>
    </w:p>
    <w:p w:rsidR="00E209B9" w:rsidRDefault="00E209B9" w:rsidP="00E209B9">
      <w:pPr>
        <w:jc w:val="both"/>
        <w:rPr>
          <w:lang w:val="sr-Latn-CS"/>
        </w:rPr>
      </w:pPr>
      <w:r>
        <w:rPr>
          <w:lang w:val="sr-Latn-CS"/>
        </w:rPr>
        <w:t>Sjedište fonda u Banjaluci,  Milana Rakića br. 1, je i sjedište Društva za upravljanje investicionim fondovima „Kristal invest“ a.d.. Osnovi kapital fonda je 191.748.332 KM, emisiona premija 30.206 KM, broj akcija 3.224.829, nominalna vrijednost jedne akicje 59,46 KM. Akcije fonda kotiraju na Banjalučkoj berzi ad, Banja Luka i nose oznaku KRIP-R-A.</w:t>
      </w:r>
    </w:p>
    <w:p w:rsidR="00E209B9" w:rsidRDefault="00E209B9" w:rsidP="00E209B9">
      <w:pPr>
        <w:jc w:val="both"/>
        <w:rPr>
          <w:lang w:val="sr-Latn-CS"/>
        </w:rPr>
      </w:pPr>
      <w:r>
        <w:rPr>
          <w:lang w:val="sr-Latn-CS"/>
        </w:rPr>
        <w:t>Poslove depozitara obavlja Centralni registar HOV ad, Banjaluka.</w:t>
      </w:r>
    </w:p>
    <w:p w:rsidR="00E209B9" w:rsidRDefault="00E209B9" w:rsidP="00E209B9">
      <w:pPr>
        <w:jc w:val="both"/>
        <w:rPr>
          <w:lang w:val="sr-Latn-CS"/>
        </w:rPr>
      </w:pPr>
      <w:r>
        <w:rPr>
          <w:lang w:val="sr-Latn-CS"/>
        </w:rPr>
        <w:t>Pored ZIF-a „Kristal invest fond-a“, DUIF „Kristal invest“ ad upravlja i Otvorenim investicionim fondom Kristal kapital.</w:t>
      </w:r>
    </w:p>
    <w:p w:rsidR="00E209B9" w:rsidRDefault="00E209B9" w:rsidP="00E209B9">
      <w:pPr>
        <w:jc w:val="both"/>
        <w:rPr>
          <w:lang w:val="sr-Latn-CS"/>
        </w:rPr>
      </w:pPr>
    </w:p>
    <w:p w:rsidR="00E209B9" w:rsidRDefault="00E209B9" w:rsidP="00E209B9">
      <w:pPr>
        <w:jc w:val="both"/>
        <w:rPr>
          <w:lang w:val="sr-Latn-CS"/>
        </w:rPr>
      </w:pPr>
      <w:r>
        <w:rPr>
          <w:lang w:val="sr-Latn-CS"/>
        </w:rPr>
        <w:t>Članovi nadzornog odbora Fonada:</w:t>
      </w:r>
    </w:p>
    <w:p w:rsidR="00E209B9" w:rsidRDefault="00E209B9" w:rsidP="00E209B9">
      <w:pPr>
        <w:jc w:val="both"/>
        <w:rPr>
          <w:lang w:val="sr-Latn-CS"/>
        </w:rPr>
      </w:pPr>
    </w:p>
    <w:p w:rsidR="00E209B9" w:rsidRDefault="00E209B9" w:rsidP="00E209B9">
      <w:pPr>
        <w:jc w:val="both"/>
        <w:rPr>
          <w:lang w:val="sr-Latn-CS"/>
        </w:rPr>
      </w:pPr>
      <w:r>
        <w:rPr>
          <w:lang w:val="sr-Latn-CS"/>
        </w:rPr>
        <w:t>Dubravka Đurek, predsjednik</w:t>
      </w:r>
    </w:p>
    <w:p w:rsidR="00E209B9" w:rsidRDefault="00E209B9" w:rsidP="00E209B9">
      <w:pPr>
        <w:jc w:val="both"/>
        <w:rPr>
          <w:lang w:val="sr-Latn-CS"/>
        </w:rPr>
      </w:pPr>
      <w:r>
        <w:rPr>
          <w:lang w:val="sr-Latn-CS"/>
        </w:rPr>
        <w:t>Maximilian Thaler, član</w:t>
      </w:r>
    </w:p>
    <w:p w:rsidR="00E209B9" w:rsidRDefault="003A01FF" w:rsidP="00E209B9">
      <w:pPr>
        <w:jc w:val="both"/>
        <w:rPr>
          <w:lang w:val="sr-Latn-CS"/>
        </w:rPr>
      </w:pPr>
      <w:r>
        <w:rPr>
          <w:lang w:val="sr-Latn-CS"/>
        </w:rPr>
        <w:t>Dejan Jorgić</w:t>
      </w:r>
    </w:p>
    <w:p w:rsidR="00E209B9" w:rsidRDefault="00E209B9" w:rsidP="00E209B9">
      <w:pPr>
        <w:jc w:val="both"/>
        <w:rPr>
          <w:lang w:val="sr-Latn-CS"/>
        </w:rPr>
      </w:pPr>
      <w:r>
        <w:rPr>
          <w:lang w:val="sr-Latn-CS"/>
        </w:rPr>
        <w:t>Jože Starčić, član</w:t>
      </w:r>
    </w:p>
    <w:p w:rsidR="00E209B9" w:rsidRDefault="00E209B9" w:rsidP="00E209B9">
      <w:pPr>
        <w:jc w:val="both"/>
        <w:rPr>
          <w:lang w:val="sr-Latn-CS"/>
        </w:rPr>
      </w:pPr>
      <w:r>
        <w:rPr>
          <w:lang w:val="sr-Latn-CS"/>
        </w:rPr>
        <w:t>Brane Stupar, član</w:t>
      </w:r>
    </w:p>
    <w:p w:rsidR="00E209B9" w:rsidRDefault="00E209B9" w:rsidP="00E209B9">
      <w:pPr>
        <w:jc w:val="both"/>
        <w:rPr>
          <w:lang w:val="sr-Latn-CS"/>
        </w:rPr>
      </w:pPr>
    </w:p>
    <w:p w:rsidR="00E209B9" w:rsidRDefault="00E209B9" w:rsidP="00E209B9">
      <w:pPr>
        <w:jc w:val="both"/>
        <w:rPr>
          <w:lang w:val="sr-Latn-CS"/>
        </w:rPr>
      </w:pPr>
      <w:r>
        <w:rPr>
          <w:lang w:val="sr-Latn-CS"/>
        </w:rPr>
        <w:t xml:space="preserve">OSNOVE ZA SASTAVLJANJE FINANSIJSKIH IZVEŠTAJA </w:t>
      </w:r>
    </w:p>
    <w:p w:rsidR="00E209B9" w:rsidRDefault="00E209B9" w:rsidP="00E209B9">
      <w:pPr>
        <w:jc w:val="both"/>
        <w:rPr>
          <w:lang w:val="sr-Latn-CS"/>
        </w:rPr>
      </w:pPr>
    </w:p>
    <w:p w:rsidR="00E209B9" w:rsidRPr="0098008F" w:rsidRDefault="00E209B9" w:rsidP="00E209B9">
      <w:pPr>
        <w:jc w:val="both"/>
        <w:rPr>
          <w:lang w:val="sr-Latn-CS"/>
        </w:rPr>
      </w:pPr>
      <w:r w:rsidRPr="0098008F">
        <w:rPr>
          <w:lang w:val="sr-Latn-CS"/>
        </w:rPr>
        <w:t xml:space="preserve">Osnove za sastavljanje finansijskih izvještaja čine Međunarodni računovodstveni </w:t>
      </w:r>
    </w:p>
    <w:p w:rsidR="00E209B9" w:rsidRPr="0098008F" w:rsidRDefault="00E209B9" w:rsidP="00E209B9">
      <w:pPr>
        <w:jc w:val="both"/>
        <w:rPr>
          <w:lang w:val="sr-Latn-CS"/>
        </w:rPr>
      </w:pPr>
      <w:r w:rsidRPr="0098008F">
        <w:rPr>
          <w:lang w:val="sr-Latn-CS"/>
        </w:rPr>
        <w:t xml:space="preserve">standardi (MRS): </w:t>
      </w:r>
    </w:p>
    <w:p w:rsidR="00E209B9" w:rsidRPr="0098008F" w:rsidRDefault="00E209B9" w:rsidP="00E209B9">
      <w:pPr>
        <w:jc w:val="both"/>
        <w:rPr>
          <w:lang w:val="sr-Latn-CS"/>
        </w:rPr>
      </w:pPr>
      <w:r w:rsidRPr="0098008F">
        <w:rPr>
          <w:lang w:val="sr-Latn-CS"/>
        </w:rPr>
        <w:t xml:space="preserve">- MRS 32: Finansijski insturmenti –  prezentacija </w:t>
      </w:r>
    </w:p>
    <w:p w:rsidR="00E209B9" w:rsidRPr="0098008F" w:rsidRDefault="00E209B9" w:rsidP="00E209B9">
      <w:pPr>
        <w:jc w:val="both"/>
        <w:rPr>
          <w:lang w:val="sr-Latn-CS"/>
        </w:rPr>
      </w:pPr>
      <w:r w:rsidRPr="0098008F">
        <w:rPr>
          <w:lang w:val="sr-Latn-CS"/>
        </w:rPr>
        <w:t>- MRS 39: Finansijski instrumenti - priznavanje i mjerenje</w:t>
      </w:r>
    </w:p>
    <w:p w:rsidR="00E209B9" w:rsidRPr="0098008F" w:rsidRDefault="00E209B9" w:rsidP="00E209B9">
      <w:pPr>
        <w:jc w:val="both"/>
        <w:rPr>
          <w:lang w:val="sr-Latn-CS"/>
        </w:rPr>
      </w:pPr>
      <w:r w:rsidRPr="0098008F">
        <w:rPr>
          <w:lang w:val="sr-Latn-CS"/>
        </w:rPr>
        <w:t xml:space="preserve">- MRS 36: Obezvrjeđenje imovine </w:t>
      </w:r>
    </w:p>
    <w:p w:rsidR="00E209B9" w:rsidRPr="0098008F" w:rsidRDefault="00E209B9" w:rsidP="00E209B9">
      <w:pPr>
        <w:jc w:val="both"/>
        <w:rPr>
          <w:lang w:val="sr-Latn-CS"/>
        </w:rPr>
      </w:pPr>
      <w:r w:rsidRPr="0098008F">
        <w:rPr>
          <w:lang w:val="sr-Latn-CS"/>
        </w:rPr>
        <w:t>i Međunarodni standardi finansijskog izveštavanja (MSFI)</w:t>
      </w:r>
    </w:p>
    <w:p w:rsidR="00E209B9" w:rsidRPr="0098008F" w:rsidRDefault="00E209B9" w:rsidP="00E209B9">
      <w:pPr>
        <w:jc w:val="both"/>
        <w:rPr>
          <w:lang w:val="sr-Latn-CS"/>
        </w:rPr>
      </w:pPr>
      <w:r w:rsidRPr="0098008F">
        <w:rPr>
          <w:lang w:val="sr-Latn-CS"/>
        </w:rPr>
        <w:t xml:space="preserve">- MSFI 7 – Finansijski instrumenti – objavljivanje </w:t>
      </w:r>
    </w:p>
    <w:p w:rsidR="00E209B9" w:rsidRPr="0098008F" w:rsidRDefault="00E209B9" w:rsidP="00E209B9">
      <w:pPr>
        <w:jc w:val="both"/>
        <w:rPr>
          <w:lang w:val="sr-Latn-CS"/>
        </w:rPr>
      </w:pPr>
    </w:p>
    <w:p w:rsidR="00E209B9" w:rsidRDefault="00E209B9" w:rsidP="00E209B9">
      <w:pPr>
        <w:jc w:val="both"/>
        <w:rPr>
          <w:lang w:val="sr-Latn-CS"/>
        </w:rPr>
      </w:pPr>
      <w:r w:rsidRPr="0098008F">
        <w:rPr>
          <w:lang w:val="sr-Latn-CS"/>
        </w:rPr>
        <w:t>Važeću zakonsku regulativu čine:</w:t>
      </w:r>
    </w:p>
    <w:p w:rsidR="00E209B9" w:rsidRPr="0098008F" w:rsidRDefault="00E209B9" w:rsidP="00E209B9">
      <w:pPr>
        <w:jc w:val="both"/>
        <w:rPr>
          <w:lang w:val="sr-Latn-CS"/>
        </w:rPr>
      </w:pPr>
      <w:r>
        <w:rPr>
          <w:lang w:val="sr-Latn-CS"/>
        </w:rPr>
        <w:t xml:space="preserve">- Zakon o investicionim fondovima </w:t>
      </w:r>
    </w:p>
    <w:p w:rsidR="00E209B9" w:rsidRPr="0098008F" w:rsidRDefault="00E209B9" w:rsidP="00E209B9">
      <w:pPr>
        <w:jc w:val="both"/>
        <w:rPr>
          <w:lang w:val="sr-Latn-CS"/>
        </w:rPr>
      </w:pPr>
      <w:r w:rsidRPr="0098008F">
        <w:rPr>
          <w:lang w:val="sr-Latn-CS"/>
        </w:rPr>
        <w:t>- Zakon o računovodst</w:t>
      </w:r>
      <w:r>
        <w:rPr>
          <w:lang w:val="sr-Latn-CS"/>
        </w:rPr>
        <w:t>vu i re</w:t>
      </w:r>
      <w:r w:rsidRPr="0098008F">
        <w:rPr>
          <w:lang w:val="sr-Latn-CS"/>
        </w:rPr>
        <w:t xml:space="preserve">viziji RS </w:t>
      </w:r>
    </w:p>
    <w:p w:rsidR="00E209B9" w:rsidRPr="0098008F" w:rsidRDefault="00E209B9" w:rsidP="00E209B9">
      <w:pPr>
        <w:jc w:val="both"/>
        <w:rPr>
          <w:lang w:val="sr-Latn-CS"/>
        </w:rPr>
      </w:pPr>
      <w:r w:rsidRPr="0098008F">
        <w:rPr>
          <w:lang w:val="sr-Latn-CS"/>
        </w:rPr>
        <w:t xml:space="preserve">- Pravilnik o primjeni kontnog okvira za investicione fondove </w:t>
      </w:r>
    </w:p>
    <w:p w:rsidR="00E209B9" w:rsidRPr="0098008F" w:rsidRDefault="00E209B9" w:rsidP="00E209B9">
      <w:pPr>
        <w:jc w:val="both"/>
        <w:rPr>
          <w:lang w:val="sr-Latn-CS"/>
        </w:rPr>
      </w:pPr>
      <w:r w:rsidRPr="0098008F">
        <w:rPr>
          <w:lang w:val="sr-Latn-CS"/>
        </w:rPr>
        <w:t xml:space="preserve">- Pravilnik o sadržaju i formi fin. izvještaja za investicione fondove </w:t>
      </w:r>
    </w:p>
    <w:p w:rsidR="00E209B9" w:rsidRDefault="00E209B9" w:rsidP="00E209B9">
      <w:pPr>
        <w:jc w:val="both"/>
        <w:rPr>
          <w:lang w:val="sr-Latn-CS"/>
        </w:rPr>
      </w:pPr>
      <w:r w:rsidRPr="0098008F">
        <w:rPr>
          <w:lang w:val="sr-Latn-CS"/>
        </w:rPr>
        <w:t>- Pravilnik o utvrđivanju vrijednosti imovine investicionog fonda i obračunu neto vrijednosti imovine po udjelu ili po akciji investicionog fonda .</w:t>
      </w:r>
    </w:p>
    <w:p w:rsidR="00E209B9" w:rsidRDefault="00E209B9" w:rsidP="00E209B9">
      <w:pPr>
        <w:jc w:val="both"/>
        <w:rPr>
          <w:lang w:val="sr-Latn-CS"/>
        </w:rPr>
      </w:pPr>
    </w:p>
    <w:p w:rsidR="00E209B9" w:rsidRDefault="00E209B9" w:rsidP="00E209B9">
      <w:pPr>
        <w:jc w:val="both"/>
        <w:rPr>
          <w:lang w:val="sr-Latn-CS"/>
        </w:rPr>
      </w:pPr>
      <w:r>
        <w:rPr>
          <w:lang w:val="sr-Latn-CS"/>
        </w:rPr>
        <w:t>USAGLAŠENOST SA MRS I MSFI</w:t>
      </w:r>
    </w:p>
    <w:p w:rsidR="00E209B9" w:rsidRDefault="00E209B9" w:rsidP="00E209B9">
      <w:pPr>
        <w:jc w:val="both"/>
        <w:rPr>
          <w:lang w:val="sr-Latn-CS"/>
        </w:rPr>
      </w:pPr>
    </w:p>
    <w:p w:rsidR="00E209B9" w:rsidRDefault="00E209B9" w:rsidP="00E209B9">
      <w:pPr>
        <w:jc w:val="both"/>
        <w:rPr>
          <w:lang w:val="sr-Latn-CS"/>
        </w:rPr>
      </w:pPr>
      <w:r>
        <w:rPr>
          <w:lang w:val="sr-Latn-CS"/>
        </w:rPr>
        <w:t>Finansijski izvještaji djelimično su usaglašeni sa sa MRS (Međunarosni računovodstveni standard) i MSFI (Međunarodni standard finansijskog izvještavanja)</w:t>
      </w:r>
    </w:p>
    <w:p w:rsidR="00E209B9" w:rsidRDefault="00E209B9" w:rsidP="00E209B9">
      <w:pPr>
        <w:jc w:val="both"/>
        <w:rPr>
          <w:lang w:val="sr-Latn-CS"/>
        </w:rPr>
      </w:pPr>
      <w:r>
        <w:rPr>
          <w:lang w:val="sr-Latn-CS"/>
        </w:rPr>
        <w:t xml:space="preserve">Neusaglašenost se odnosi na nerealizovane gubitke/dobitke hartija od vrijednosti klasifikovanih po fer </w:t>
      </w:r>
      <w:r w:rsidRPr="00287EB2">
        <w:rPr>
          <w:lang w:val="sr-Latn-CS"/>
        </w:rPr>
        <w:t>vrijednosti kroz bilans uspjeha.</w:t>
      </w:r>
      <w:r>
        <w:rPr>
          <w:lang w:val="sr-Latn-CS"/>
        </w:rPr>
        <w:t xml:space="preserve"> </w:t>
      </w:r>
    </w:p>
    <w:p w:rsidR="00E209B9" w:rsidRDefault="00E209B9" w:rsidP="00E209B9">
      <w:pPr>
        <w:jc w:val="both"/>
        <w:rPr>
          <w:lang w:val="sr-Latn-CS"/>
        </w:rPr>
      </w:pPr>
      <w:r>
        <w:rPr>
          <w:lang w:val="sr-Latn-CS"/>
        </w:rPr>
        <w:lastRenderedPageBreak/>
        <w:t xml:space="preserve">Knjiženje nerealizovanih dobitaka/gubitaka vrši se računu 57, čiji saldo koriguje neto sredstva Fonda, a ne ulazi u realizovani rezultat perioda. </w:t>
      </w:r>
    </w:p>
    <w:p w:rsidR="00E209B9" w:rsidRDefault="00E209B9" w:rsidP="00E209B9">
      <w:pPr>
        <w:jc w:val="both"/>
        <w:rPr>
          <w:lang w:val="sr-Latn-CS"/>
        </w:rPr>
      </w:pPr>
    </w:p>
    <w:p w:rsidR="00E209B9" w:rsidRPr="00304D60" w:rsidRDefault="00E209B9" w:rsidP="00E209B9">
      <w:pPr>
        <w:jc w:val="both"/>
        <w:rPr>
          <w:b/>
          <w:lang w:val="sr-Latn-CS"/>
        </w:rPr>
      </w:pPr>
      <w:r>
        <w:rPr>
          <w:b/>
          <w:lang w:val="sr-Latn-CS"/>
        </w:rPr>
        <w:t>NOTA br. 1</w:t>
      </w:r>
    </w:p>
    <w:p w:rsidR="00E209B9" w:rsidRDefault="00E209B9" w:rsidP="00E209B9">
      <w:pPr>
        <w:jc w:val="both"/>
        <w:rPr>
          <w:lang w:val="sr-Latn-CS"/>
        </w:rPr>
      </w:pPr>
    </w:p>
    <w:p w:rsidR="00E209B9" w:rsidRDefault="00E209B9" w:rsidP="00E209B9">
      <w:pPr>
        <w:jc w:val="both"/>
        <w:rPr>
          <w:lang w:val="sr-Latn-CS"/>
        </w:rPr>
      </w:pPr>
      <w:r>
        <w:rPr>
          <w:lang w:val="sr-Latn-CS"/>
        </w:rPr>
        <w:t xml:space="preserve">RAČUNOVODSTVENE POLITIKE </w:t>
      </w:r>
    </w:p>
    <w:p w:rsidR="00E209B9" w:rsidRDefault="00E209B9" w:rsidP="00E209B9">
      <w:pPr>
        <w:jc w:val="both"/>
        <w:rPr>
          <w:lang w:val="sr-Latn-CS"/>
        </w:rPr>
      </w:pPr>
    </w:p>
    <w:p w:rsidR="00E209B9" w:rsidRDefault="00E209B9" w:rsidP="00E209B9">
      <w:pPr>
        <w:jc w:val="both"/>
        <w:rPr>
          <w:lang w:val="sr-Latn-CS"/>
        </w:rPr>
      </w:pPr>
      <w:r>
        <w:rPr>
          <w:lang w:val="sr-Latn-CS"/>
        </w:rPr>
        <w:t xml:space="preserve">Klasifikacija </w:t>
      </w:r>
    </w:p>
    <w:p w:rsidR="00E209B9" w:rsidRDefault="00E209B9" w:rsidP="00E209B9">
      <w:pPr>
        <w:jc w:val="both"/>
        <w:rPr>
          <w:lang w:val="sr-Latn-CS"/>
        </w:rPr>
      </w:pPr>
    </w:p>
    <w:p w:rsidR="00E209B9" w:rsidRDefault="00E209B9" w:rsidP="00E209B9">
      <w:pPr>
        <w:jc w:val="both"/>
        <w:rPr>
          <w:lang w:val="sr-Latn-CS"/>
        </w:rPr>
      </w:pPr>
      <w:r>
        <w:rPr>
          <w:lang w:val="sr-Latn-CS"/>
        </w:rPr>
        <w:t>Finansijska imovina klasifikovana je:</w:t>
      </w:r>
    </w:p>
    <w:p w:rsidR="00E209B9" w:rsidRPr="00AD3C4A" w:rsidRDefault="00E209B9" w:rsidP="00E209B9">
      <w:pPr>
        <w:pStyle w:val="ListParagraph"/>
        <w:numPr>
          <w:ilvl w:val="0"/>
          <w:numId w:val="12"/>
        </w:numPr>
        <w:jc w:val="both"/>
        <w:rPr>
          <w:lang w:val="sr-Latn-CS"/>
        </w:rPr>
      </w:pPr>
      <w:r w:rsidRPr="00AD3C4A">
        <w:rPr>
          <w:lang w:val="sr-Latn-CS"/>
        </w:rPr>
        <w:t>Po fer vrijednosti kroz bilans uspjeha za finansijsko sredstvo nastalo u svrhu trgovanja u bliskoj budućnosti radi sticanja dobiti.</w:t>
      </w:r>
    </w:p>
    <w:p w:rsidR="00E209B9" w:rsidRDefault="00E209B9" w:rsidP="00E209B9">
      <w:pPr>
        <w:pStyle w:val="ListParagraph"/>
        <w:numPr>
          <w:ilvl w:val="0"/>
          <w:numId w:val="12"/>
        </w:numPr>
        <w:jc w:val="both"/>
        <w:rPr>
          <w:lang w:val="sr-Latn-CS"/>
        </w:rPr>
      </w:pPr>
      <w:r w:rsidRPr="00AD3C4A">
        <w:rPr>
          <w:lang w:val="sr-Latn-CS"/>
        </w:rPr>
        <w:t>Finansijska sredstva raspoloživa za prodaju – nederivatna finansijska sredstva koja nisu klasifikovana u ostale kategorije (po fer vrijednosti kroz bilans uspjeha, zajmovi i potraživanja i finansijka sredstva do roka dospijeća).</w:t>
      </w:r>
    </w:p>
    <w:p w:rsidR="00E209B9" w:rsidRPr="00AD3C4A" w:rsidRDefault="00E209B9" w:rsidP="00E209B9">
      <w:pPr>
        <w:pStyle w:val="ListParagraph"/>
        <w:jc w:val="both"/>
        <w:rPr>
          <w:lang w:val="sr-Latn-CS"/>
        </w:rPr>
      </w:pPr>
    </w:p>
    <w:p w:rsidR="00E209B9" w:rsidRDefault="00E209B9" w:rsidP="00E209B9">
      <w:pPr>
        <w:jc w:val="both"/>
        <w:rPr>
          <w:lang w:val="sr-Latn-CS"/>
        </w:rPr>
      </w:pPr>
      <w:r>
        <w:rPr>
          <w:lang w:val="sr-Latn-CS"/>
        </w:rPr>
        <w:t xml:space="preserve">Reklasifikacija </w:t>
      </w:r>
    </w:p>
    <w:p w:rsidR="00E209B9" w:rsidRDefault="00E209B9" w:rsidP="00E209B9">
      <w:pPr>
        <w:jc w:val="both"/>
        <w:rPr>
          <w:lang w:val="sr-Latn-CS"/>
        </w:rPr>
      </w:pPr>
    </w:p>
    <w:p w:rsidR="00E209B9" w:rsidRPr="00AD3C4A" w:rsidRDefault="00E209B9" w:rsidP="00E209B9">
      <w:pPr>
        <w:pStyle w:val="ListParagraph"/>
        <w:numPr>
          <w:ilvl w:val="0"/>
          <w:numId w:val="13"/>
        </w:numPr>
        <w:jc w:val="both"/>
        <w:rPr>
          <w:lang w:val="sr-Latn-CS"/>
        </w:rPr>
      </w:pPr>
      <w:r w:rsidRPr="00AD3C4A">
        <w:rPr>
          <w:lang w:val="sr-Latn-CS"/>
        </w:rPr>
        <w:t>Ako se finansijsko sredstvo više ne drži u svrhu prodaje može da se reklasifikuje iz kategorije po fer vrijednosti kroz bilans uspjeha u drugu kategoriju po fer vrijednosti na dan reklasifikacije. Nijedan dobitak ili gubitak već priznat u bilansu uspjeha ne treba da  se stornira.</w:t>
      </w:r>
      <w:r>
        <w:rPr>
          <w:lang w:val="sr-Latn-CS"/>
        </w:rPr>
        <w:t xml:space="preserve"> </w:t>
      </w:r>
      <w:r w:rsidRPr="00AD3C4A">
        <w:rPr>
          <w:lang w:val="sr-Latn-CS"/>
        </w:rPr>
        <w:t>Fer vrijednost finansijskog sredstva na datum reklasifikacije postaje njegov nova nabavna vrijednost ili amortizovana vrijednost.</w:t>
      </w:r>
    </w:p>
    <w:p w:rsidR="00E209B9" w:rsidRDefault="00E209B9" w:rsidP="00E209B9">
      <w:pPr>
        <w:jc w:val="both"/>
        <w:rPr>
          <w:lang w:val="sr-Latn-CS"/>
        </w:rPr>
      </w:pPr>
    </w:p>
    <w:p w:rsidR="00E209B9" w:rsidRPr="002C1347" w:rsidRDefault="00E209B9" w:rsidP="00E209B9">
      <w:pPr>
        <w:jc w:val="both"/>
        <w:rPr>
          <w:b/>
          <w:lang w:val="sr-Latn-CS"/>
        </w:rPr>
      </w:pPr>
      <w:r w:rsidRPr="002C1347">
        <w:rPr>
          <w:b/>
          <w:lang w:val="sr-Latn-CS"/>
        </w:rPr>
        <w:t xml:space="preserve">Realizovani prihodi i rashodi </w:t>
      </w:r>
    </w:p>
    <w:p w:rsidR="00E209B9" w:rsidRDefault="00E209B9" w:rsidP="00E209B9">
      <w:pPr>
        <w:jc w:val="both"/>
        <w:rPr>
          <w:lang w:val="sr-Latn-CS"/>
        </w:rPr>
      </w:pPr>
    </w:p>
    <w:p w:rsidR="00E209B9" w:rsidRDefault="00E209B9" w:rsidP="00E209B9">
      <w:pPr>
        <w:jc w:val="both"/>
        <w:rPr>
          <w:lang w:val="sr-Latn-CS"/>
        </w:rPr>
      </w:pPr>
      <w:r>
        <w:rPr>
          <w:lang w:val="sr-Latn-CS"/>
        </w:rPr>
        <w:t>Poslovni prihodi obuhvataju prihode od dividendi, kamata i amortizacije premije (diskonta) po osnovu HOV  sa fiksnim rokom dospijeća, prihode od zakupa i ostale poslovne prihode.</w:t>
      </w:r>
    </w:p>
    <w:p w:rsidR="00E209B9" w:rsidRDefault="00E209B9" w:rsidP="00E209B9">
      <w:pPr>
        <w:jc w:val="both"/>
        <w:rPr>
          <w:lang w:val="sr-Latn-CS"/>
        </w:rPr>
      </w:pPr>
      <w:r>
        <w:rPr>
          <w:lang w:val="sr-Latn-CS"/>
        </w:rPr>
        <w:t>Poslovni rashodi se evidentiraju u trenutku njihovog nastanka.</w:t>
      </w:r>
    </w:p>
    <w:p w:rsidR="00E209B9" w:rsidRDefault="00E209B9" w:rsidP="00E209B9">
      <w:pPr>
        <w:jc w:val="both"/>
        <w:rPr>
          <w:lang w:val="sr-Latn-CS"/>
        </w:rPr>
      </w:pPr>
      <w:r>
        <w:rPr>
          <w:lang w:val="sr-Latn-CS"/>
        </w:rPr>
        <w:t>Svi troškovi koji se isplaćuju na teret imovine Fonda predviđeni su Zakonom i Prospektom Fonda.</w:t>
      </w:r>
    </w:p>
    <w:p w:rsidR="00E209B9" w:rsidRDefault="00E209B9" w:rsidP="00E209B9">
      <w:pPr>
        <w:jc w:val="both"/>
        <w:rPr>
          <w:lang w:val="sr-Latn-CS"/>
        </w:rPr>
      </w:pPr>
    </w:p>
    <w:p w:rsidR="00E209B9" w:rsidRPr="002C1347" w:rsidRDefault="00E209B9" w:rsidP="00E209B9">
      <w:pPr>
        <w:jc w:val="both"/>
        <w:rPr>
          <w:b/>
          <w:lang w:val="sr-Latn-CS"/>
        </w:rPr>
      </w:pPr>
      <w:r w:rsidRPr="002C1347">
        <w:rPr>
          <w:b/>
          <w:lang w:val="sr-Latn-CS"/>
        </w:rPr>
        <w:t xml:space="preserve">Realizovani dobici i gubici od prodaje </w:t>
      </w:r>
    </w:p>
    <w:p w:rsidR="00E209B9" w:rsidRDefault="00E209B9" w:rsidP="00E209B9">
      <w:pPr>
        <w:jc w:val="both"/>
        <w:rPr>
          <w:lang w:val="sr-Latn-CS"/>
        </w:rPr>
      </w:pPr>
    </w:p>
    <w:p w:rsidR="00E209B9" w:rsidRDefault="00E209B9" w:rsidP="00E209B9">
      <w:pPr>
        <w:jc w:val="both"/>
        <w:rPr>
          <w:lang w:val="sr-Latn-CS"/>
        </w:rPr>
      </w:pPr>
      <w:r>
        <w:rPr>
          <w:lang w:val="sr-Latn-CS"/>
        </w:rPr>
        <w:t>Realizovani dobitak od prodaje iskazuje se ako se prodaja izvrši po cijeni koja je viša u odnosu na nabavnu cijenu, a realizovani gubitak ako se prodaja izvrši po cijeni koja je niža u odnosu na nabavnu.</w:t>
      </w:r>
    </w:p>
    <w:p w:rsidR="00E209B9" w:rsidRPr="002C1347" w:rsidRDefault="00E209B9" w:rsidP="00E209B9">
      <w:pPr>
        <w:jc w:val="both"/>
        <w:rPr>
          <w:b/>
          <w:lang w:val="sr-Latn-CS"/>
        </w:rPr>
      </w:pPr>
    </w:p>
    <w:p w:rsidR="00E209B9" w:rsidRPr="002C1347" w:rsidRDefault="00E209B9" w:rsidP="00E209B9">
      <w:pPr>
        <w:jc w:val="both"/>
        <w:rPr>
          <w:b/>
          <w:lang w:val="sr-Latn-CS"/>
        </w:rPr>
      </w:pPr>
      <w:r w:rsidRPr="002C1347">
        <w:rPr>
          <w:b/>
          <w:lang w:val="sr-Latn-CS"/>
        </w:rPr>
        <w:t xml:space="preserve">Evidentiranje promjena fer vrijednosti </w:t>
      </w:r>
    </w:p>
    <w:p w:rsidR="00E209B9" w:rsidRDefault="00E209B9" w:rsidP="00E209B9">
      <w:pPr>
        <w:jc w:val="both"/>
        <w:rPr>
          <w:lang w:val="sr-Latn-CS"/>
        </w:rPr>
      </w:pPr>
    </w:p>
    <w:p w:rsidR="00E209B9" w:rsidRDefault="00E209B9" w:rsidP="00E209B9">
      <w:pPr>
        <w:jc w:val="both"/>
        <w:rPr>
          <w:lang w:val="sr-Latn-CS"/>
        </w:rPr>
      </w:pPr>
      <w:r>
        <w:rPr>
          <w:lang w:val="sr-Latn-CS"/>
        </w:rPr>
        <w:t>Promjene fer vrijednosti se evidentiraju na kontima ispravke vrijednosti i nerealizovanih dobitaka/gubitaka za hartije klasifikovane po fer vrijednosti kroz bilans uspjeha, odnosno ispravke vrijedsnosti i revalorizacionih rezervi za hartije klasifikovane kao raspoloživo za prodaju.</w:t>
      </w:r>
    </w:p>
    <w:p w:rsidR="00E209B9" w:rsidRDefault="00E209B9" w:rsidP="00E209B9">
      <w:pPr>
        <w:jc w:val="both"/>
        <w:rPr>
          <w:lang w:val="sr-Latn-CS"/>
        </w:rPr>
      </w:pPr>
    </w:p>
    <w:p w:rsidR="00E209B9" w:rsidRPr="002B59FD" w:rsidRDefault="00E209B9" w:rsidP="00E209B9">
      <w:pPr>
        <w:jc w:val="both"/>
        <w:rPr>
          <w:b/>
          <w:lang w:val="sr-Latn-CS"/>
        </w:rPr>
      </w:pPr>
      <w:r w:rsidRPr="00BF6D27">
        <w:rPr>
          <w:b/>
          <w:lang w:val="sr-Latn-CS"/>
        </w:rPr>
        <w:t xml:space="preserve">Imovina fonda </w:t>
      </w:r>
    </w:p>
    <w:p w:rsidR="00E209B9" w:rsidRPr="00BF6D27" w:rsidRDefault="00E209B9" w:rsidP="00E209B9">
      <w:pPr>
        <w:jc w:val="both"/>
        <w:rPr>
          <w:b/>
          <w:lang w:val="sr-Latn-CS"/>
        </w:rPr>
      </w:pPr>
      <w:r w:rsidRPr="00BF6D27">
        <w:rPr>
          <w:b/>
          <w:lang w:val="sr-Latn-CS"/>
        </w:rPr>
        <w:t xml:space="preserve">Gotovina </w:t>
      </w:r>
    </w:p>
    <w:p w:rsidR="00E209B9" w:rsidRDefault="00E209B9" w:rsidP="00E209B9">
      <w:pPr>
        <w:jc w:val="both"/>
        <w:rPr>
          <w:lang w:val="sr-Latn-CS"/>
        </w:rPr>
      </w:pPr>
    </w:p>
    <w:p w:rsidR="00E209B9" w:rsidRDefault="00E209B9" w:rsidP="00E209B9">
      <w:pPr>
        <w:jc w:val="both"/>
        <w:rPr>
          <w:lang w:val="sr-Latn-CS"/>
        </w:rPr>
      </w:pPr>
      <w:r>
        <w:rPr>
          <w:lang w:val="sr-Latn-CS"/>
        </w:rPr>
        <w:t>Gotovina i gotovinski ekvivalenti sastoje se od sredstava na računima kod poslovnih banaka.</w:t>
      </w:r>
    </w:p>
    <w:p w:rsidR="00E209B9" w:rsidRDefault="00E209B9" w:rsidP="00E209B9">
      <w:pPr>
        <w:jc w:val="both"/>
        <w:rPr>
          <w:lang w:val="sr-Latn-CS"/>
        </w:rPr>
      </w:pPr>
    </w:p>
    <w:p w:rsidR="00E209B9" w:rsidRPr="00BF6D27" w:rsidRDefault="00E209B9" w:rsidP="00E209B9">
      <w:pPr>
        <w:jc w:val="both"/>
        <w:rPr>
          <w:b/>
          <w:lang w:val="sr-Latn-CS"/>
        </w:rPr>
      </w:pPr>
      <w:r w:rsidRPr="00BF6D27">
        <w:rPr>
          <w:b/>
          <w:lang w:val="sr-Latn-CS"/>
        </w:rPr>
        <w:t xml:space="preserve">Ulaganja fonda </w:t>
      </w:r>
    </w:p>
    <w:p w:rsidR="00E209B9" w:rsidRDefault="00E209B9" w:rsidP="00E209B9">
      <w:pPr>
        <w:jc w:val="both"/>
        <w:rPr>
          <w:lang w:val="sr-Latn-CS"/>
        </w:rPr>
      </w:pPr>
    </w:p>
    <w:p w:rsidR="00E209B9" w:rsidRDefault="00E209B9" w:rsidP="00E209B9">
      <w:pPr>
        <w:jc w:val="both"/>
        <w:rPr>
          <w:lang w:val="sr-Latn-CS"/>
        </w:rPr>
      </w:pPr>
      <w:r>
        <w:rPr>
          <w:lang w:val="sr-Latn-CS"/>
        </w:rPr>
        <w:t>Odluku o klasifikaciji finansijskih sredstava donosi Upravni odbor na prijedlog investicionih menadžera.</w:t>
      </w:r>
    </w:p>
    <w:p w:rsidR="00E209B9" w:rsidRDefault="00E209B9" w:rsidP="00E209B9">
      <w:pPr>
        <w:jc w:val="both"/>
        <w:rPr>
          <w:lang w:val="sr-Latn-CS"/>
        </w:rPr>
      </w:pPr>
      <w:r>
        <w:rPr>
          <w:lang w:val="sr-Latn-CS"/>
        </w:rPr>
        <w:t>Ulaganja fonda:</w:t>
      </w:r>
    </w:p>
    <w:p w:rsidR="00E209B9" w:rsidRDefault="00E209B9" w:rsidP="00E209B9">
      <w:pPr>
        <w:numPr>
          <w:ilvl w:val="0"/>
          <w:numId w:val="3"/>
        </w:numPr>
        <w:jc w:val="both"/>
        <w:rPr>
          <w:lang w:val="sr-Latn-CS"/>
        </w:rPr>
      </w:pPr>
      <w:r>
        <w:rPr>
          <w:lang w:val="sr-Latn-CS"/>
        </w:rPr>
        <w:lastRenderedPageBreak/>
        <w:t xml:space="preserve">Finansijska sredstva po fer vrijednosti kroz bilans uspjeha </w:t>
      </w:r>
    </w:p>
    <w:p w:rsidR="00E209B9" w:rsidRDefault="00E209B9" w:rsidP="00E209B9">
      <w:pPr>
        <w:numPr>
          <w:ilvl w:val="0"/>
          <w:numId w:val="3"/>
        </w:numPr>
        <w:jc w:val="both"/>
        <w:rPr>
          <w:lang w:val="sr-Latn-CS"/>
        </w:rPr>
      </w:pPr>
      <w:r>
        <w:rPr>
          <w:lang w:val="sr-Latn-CS"/>
        </w:rPr>
        <w:t xml:space="preserve">Finansijska sredstva raspoloživo za prodaju </w:t>
      </w:r>
    </w:p>
    <w:p w:rsidR="00E209B9" w:rsidRDefault="00E209B9" w:rsidP="00E209B9">
      <w:pPr>
        <w:jc w:val="both"/>
        <w:rPr>
          <w:lang w:val="sr-Latn-CS"/>
        </w:rPr>
      </w:pPr>
    </w:p>
    <w:p w:rsidR="00E209B9" w:rsidRPr="00C83F51" w:rsidRDefault="00E209B9" w:rsidP="00E209B9">
      <w:pPr>
        <w:jc w:val="both"/>
        <w:rPr>
          <w:b/>
          <w:lang w:val="sr-Latn-CS"/>
        </w:rPr>
      </w:pPr>
      <w:r w:rsidRPr="00C83F51">
        <w:rPr>
          <w:b/>
          <w:lang w:val="sr-Latn-CS"/>
        </w:rPr>
        <w:t xml:space="preserve">Finansijska sredstva po fer vrijednosti kroz bilans uspjeha </w:t>
      </w:r>
    </w:p>
    <w:p w:rsidR="00E209B9" w:rsidRDefault="00E209B9" w:rsidP="00E209B9">
      <w:pPr>
        <w:jc w:val="both"/>
        <w:rPr>
          <w:lang w:val="sr-Latn-CS"/>
        </w:rPr>
      </w:pPr>
    </w:p>
    <w:p w:rsidR="00E209B9" w:rsidRPr="006000C0" w:rsidRDefault="00E209B9" w:rsidP="00E209B9">
      <w:pPr>
        <w:pStyle w:val="BodyTextIndent"/>
        <w:ind w:left="0"/>
      </w:pPr>
      <w:r w:rsidRPr="006000C0">
        <w:t>Početno priznavanje finansijskih sredstava po fer vrijednosti kroz bilans uspjeha vrši se po fer vrijednosti (fer vrijednost je jednaka vrijednosti tansakcije), na dan trgovanja, koja u cijenu pojedinačne transakcije ne uključuje transakcione troškove koji su direktno povezani sa sticanjem finansijkih sredstava (transakcioni troškovi se priznaju kao rashod perioda).</w:t>
      </w:r>
    </w:p>
    <w:p w:rsidR="00E209B9" w:rsidRPr="006000C0" w:rsidRDefault="00E209B9" w:rsidP="00E209B9">
      <w:pPr>
        <w:pStyle w:val="BodyTextIndent"/>
        <w:ind w:left="0"/>
      </w:pPr>
      <w:r w:rsidRPr="006000C0">
        <w:t>Nabavna vrijednost je jednaka vrijednosti transakcije, bez transakcionih troškova.</w:t>
      </w:r>
    </w:p>
    <w:p w:rsidR="00E209B9" w:rsidRDefault="00E209B9" w:rsidP="00E209B9">
      <w:pPr>
        <w:pStyle w:val="BodyTextIndent"/>
        <w:ind w:left="0"/>
        <w:rPr>
          <w:lang w:val="sr-Latn-CS"/>
        </w:rPr>
      </w:pPr>
      <w:r w:rsidRPr="000E0F04">
        <w:t xml:space="preserve">Naknadno vrednovanje finansijskih sredstava po fer vrijednosti kroz bilans uspjeha vrši se po fer vrijednosti na dan bilansiranja (izvještajni period) i vezano je za obračun neto vrijednosti imovine. </w:t>
      </w:r>
    </w:p>
    <w:p w:rsidR="00E209B9" w:rsidRPr="00A135B8" w:rsidRDefault="00E209B9" w:rsidP="00E209B9">
      <w:pPr>
        <w:pStyle w:val="BodyTextIndent"/>
        <w:ind w:left="0"/>
        <w:rPr>
          <w:lang w:val="sr-Latn-CS"/>
        </w:rPr>
      </w:pPr>
    </w:p>
    <w:p w:rsidR="00E209B9" w:rsidRDefault="00E209B9" w:rsidP="00E209B9">
      <w:pPr>
        <w:jc w:val="both"/>
        <w:rPr>
          <w:lang w:val="sr-Latn-CS"/>
        </w:rPr>
      </w:pPr>
      <w:r>
        <w:rPr>
          <w:lang w:val="sr-Latn-CS"/>
        </w:rPr>
        <w:t>Nerealiz</w:t>
      </w:r>
      <w:r w:rsidR="00271CBC">
        <w:rPr>
          <w:lang w:val="sr-Latn-CS"/>
        </w:rPr>
        <w:t xml:space="preserve">ovani dobitak/gubitak 31.12.2014. god. iznosi </w:t>
      </w:r>
      <w:r w:rsidR="00271CBC">
        <w:rPr>
          <w:lang w:val="sr-Latn-CS"/>
        </w:rPr>
        <w:tab/>
      </w:r>
      <w:r w:rsidR="00271CBC">
        <w:rPr>
          <w:lang w:val="sr-Latn-CS"/>
        </w:rPr>
        <w:tab/>
      </w:r>
      <w:r w:rsidR="00271CBC">
        <w:rPr>
          <w:lang w:val="sr-Latn-CS"/>
        </w:rPr>
        <w:tab/>
        <w:t>- 8.398.158</w:t>
      </w:r>
      <w:r>
        <w:rPr>
          <w:lang w:val="sr-Latn-CS"/>
        </w:rPr>
        <w:tab/>
      </w:r>
    </w:p>
    <w:p w:rsidR="00E209B9" w:rsidRDefault="00E209B9" w:rsidP="00E209B9">
      <w:pPr>
        <w:jc w:val="both"/>
        <w:rPr>
          <w:lang w:val="sr-Latn-CS"/>
        </w:rPr>
      </w:pPr>
      <w:r>
        <w:rPr>
          <w:lang w:val="sr-Latn-CS"/>
        </w:rPr>
        <w:t>Nerealizovani dobitak/g</w:t>
      </w:r>
      <w:r w:rsidR="00271CBC">
        <w:rPr>
          <w:lang w:val="sr-Latn-CS"/>
        </w:rPr>
        <w:t xml:space="preserve">ubitak perioda 01.01.-31.03.2015. god. iznosi </w:t>
      </w:r>
      <w:r w:rsidR="00271CBC">
        <w:rPr>
          <w:lang w:val="sr-Latn-CS"/>
        </w:rPr>
        <w:tab/>
        <w:t xml:space="preserve">   - 454.809</w:t>
      </w:r>
      <w:r>
        <w:rPr>
          <w:lang w:val="sr-Latn-CS"/>
        </w:rPr>
        <w:tab/>
        <w:t xml:space="preserve">  </w:t>
      </w:r>
    </w:p>
    <w:p w:rsidR="00E209B9" w:rsidRDefault="00E209B9" w:rsidP="00E209B9">
      <w:pPr>
        <w:jc w:val="both"/>
        <w:rPr>
          <w:lang w:val="sr-Latn-CS"/>
        </w:rPr>
      </w:pPr>
      <w:r>
        <w:rPr>
          <w:lang w:val="sr-Latn-CS"/>
        </w:rPr>
        <w:t>Nerealiz</w:t>
      </w:r>
      <w:r w:rsidR="00271CBC">
        <w:rPr>
          <w:lang w:val="sr-Latn-CS"/>
        </w:rPr>
        <w:t xml:space="preserve">ovani dobitak/gubitak 31.03.2015. god. iznosi </w:t>
      </w:r>
      <w:r w:rsidR="00271CBC">
        <w:rPr>
          <w:lang w:val="sr-Latn-CS"/>
        </w:rPr>
        <w:tab/>
      </w:r>
      <w:r w:rsidR="00271CBC">
        <w:rPr>
          <w:lang w:val="sr-Latn-CS"/>
        </w:rPr>
        <w:tab/>
      </w:r>
      <w:r w:rsidR="00271CBC">
        <w:rPr>
          <w:lang w:val="sr-Latn-CS"/>
        </w:rPr>
        <w:tab/>
        <w:t>- 8.852.967</w:t>
      </w:r>
      <w:r>
        <w:rPr>
          <w:lang w:val="sr-Latn-CS"/>
        </w:rPr>
        <w:tab/>
      </w:r>
      <w:r>
        <w:rPr>
          <w:lang w:val="sr-Latn-CS"/>
        </w:rPr>
        <w:tab/>
      </w:r>
    </w:p>
    <w:p w:rsidR="00E209B9" w:rsidRDefault="00E209B9" w:rsidP="00E209B9">
      <w:pPr>
        <w:jc w:val="both"/>
        <w:rPr>
          <w:lang w:val="sr-Latn-CS"/>
        </w:rPr>
      </w:pPr>
    </w:p>
    <w:p w:rsidR="00E209B9" w:rsidRDefault="00E209B9" w:rsidP="00E209B9">
      <w:pPr>
        <w:pStyle w:val="BodyTextIndent"/>
        <w:ind w:left="0"/>
        <w:rPr>
          <w:b/>
          <w:lang w:val="sr-Latn-BA"/>
        </w:rPr>
      </w:pPr>
      <w:r w:rsidRPr="006000C0">
        <w:rPr>
          <w:b/>
        </w:rPr>
        <w:t>Finansijska sredstva raspoloživa za prodaju</w:t>
      </w:r>
    </w:p>
    <w:p w:rsidR="00E209B9" w:rsidRPr="000E0F04" w:rsidRDefault="00E209B9" w:rsidP="00E209B9">
      <w:pPr>
        <w:pStyle w:val="BodyTextIndent"/>
        <w:ind w:left="0"/>
      </w:pPr>
      <w:r w:rsidRPr="000E0F04">
        <w:t xml:space="preserve">Početno priznavanje finansijskih sredstava  raspoloživih za prodaju vrši se po fer vrijednosti (fer vrijednost je jednaka vrijednosti transakcije), na dan trgovanja, koja u cijenu pojedinačne transakcije </w:t>
      </w:r>
      <w:r w:rsidRPr="006000C0">
        <w:t>uključuje transakcione troškove</w:t>
      </w:r>
      <w:r w:rsidRPr="000E0F04">
        <w:t xml:space="preserve"> koji su direktno povezani sa sticanjem finansijkih sredstava.</w:t>
      </w:r>
    </w:p>
    <w:p w:rsidR="00E209B9" w:rsidRPr="000E0F04" w:rsidRDefault="00E209B9" w:rsidP="00E209B9">
      <w:pPr>
        <w:pStyle w:val="BodyTextIndent"/>
        <w:ind w:left="0"/>
      </w:pPr>
      <w:r w:rsidRPr="000E0F04">
        <w:t>Nabavna vrijednost je jednaka ukupnoj vrijednosti transakcije koja  uključuje i transakcione troškove.</w:t>
      </w:r>
    </w:p>
    <w:p w:rsidR="00E209B9" w:rsidRDefault="00E209B9" w:rsidP="00E209B9">
      <w:pPr>
        <w:pStyle w:val="BodyTextIndent"/>
        <w:ind w:left="0"/>
        <w:rPr>
          <w:lang w:val="sr-Latn-CS"/>
        </w:rPr>
      </w:pPr>
      <w:r w:rsidRPr="000E0F04">
        <w:t xml:space="preserve">Naknadno vrednovanje finansijskih sredstava raspoloživih za prodaju vrši se po fer vrijednosti na dan bilansiranja (izvještajni period) i vezano je za obračun neto vrijednosti imovine. </w:t>
      </w:r>
    </w:p>
    <w:p w:rsidR="00E209B9" w:rsidRPr="00A135B8" w:rsidRDefault="00E209B9" w:rsidP="00E209B9">
      <w:pPr>
        <w:pStyle w:val="BodyTextIndent"/>
        <w:ind w:left="0"/>
        <w:rPr>
          <w:lang w:val="sr-Latn-CS"/>
        </w:rPr>
      </w:pPr>
    </w:p>
    <w:p w:rsidR="00E209B9" w:rsidRDefault="00E209B9" w:rsidP="00E209B9">
      <w:pPr>
        <w:jc w:val="both"/>
        <w:rPr>
          <w:lang w:val="sr-Latn-CS"/>
        </w:rPr>
      </w:pPr>
      <w:r>
        <w:rPr>
          <w:lang w:val="sr-Latn-CS"/>
        </w:rPr>
        <w:t>Nerealizovani dobitak/gubitak(reva</w:t>
      </w:r>
      <w:r w:rsidR="00271CBC">
        <w:rPr>
          <w:lang w:val="sr-Latn-CS"/>
        </w:rPr>
        <w:t>lorizacione rezerve ) 31.12.2014</w:t>
      </w:r>
      <w:r w:rsidR="0044184A">
        <w:rPr>
          <w:lang w:val="sr-Latn-CS"/>
        </w:rPr>
        <w:t>. god.    -  64.194.015</w:t>
      </w:r>
      <w:r>
        <w:rPr>
          <w:lang w:val="sr-Latn-CS"/>
        </w:rPr>
        <w:t xml:space="preserve"> KM</w:t>
      </w:r>
    </w:p>
    <w:p w:rsidR="00E209B9" w:rsidRDefault="00E209B9" w:rsidP="00E209B9">
      <w:pPr>
        <w:jc w:val="both"/>
        <w:rPr>
          <w:lang w:val="sr-Latn-CS"/>
        </w:rPr>
      </w:pPr>
      <w:r>
        <w:rPr>
          <w:lang w:val="sr-Latn-CS"/>
        </w:rPr>
        <w:t>Nerealizovani dobitak/gubitak (revalorizacione rezerve</w:t>
      </w:r>
      <w:r w:rsidR="001302B1">
        <w:rPr>
          <w:lang w:val="sr-Latn-CS"/>
        </w:rPr>
        <w:t xml:space="preserve">) perioda </w:t>
      </w:r>
      <w:r w:rsidR="001302B1">
        <w:rPr>
          <w:lang w:val="sr-Latn-CS"/>
        </w:rPr>
        <w:tab/>
      </w:r>
      <w:r w:rsidR="001302B1">
        <w:rPr>
          <w:lang w:val="sr-Latn-CS"/>
        </w:rPr>
        <w:tab/>
        <w:t xml:space="preserve">           </w:t>
      </w:r>
      <w:r w:rsidR="0044184A">
        <w:rPr>
          <w:lang w:val="sr-Latn-CS"/>
        </w:rPr>
        <w:t xml:space="preserve">  248.680</w:t>
      </w:r>
      <w:r>
        <w:rPr>
          <w:lang w:val="sr-Latn-CS"/>
        </w:rPr>
        <w:t xml:space="preserve"> KM</w:t>
      </w:r>
    </w:p>
    <w:p w:rsidR="00E209B9" w:rsidRDefault="00E209B9" w:rsidP="00E209B9">
      <w:pPr>
        <w:jc w:val="both"/>
        <w:rPr>
          <w:lang w:val="sr-Latn-CS"/>
        </w:rPr>
      </w:pPr>
      <w:r>
        <w:rPr>
          <w:lang w:val="sr-Latn-CS"/>
        </w:rPr>
        <w:t>Nerealizovani dobitak/gubitak (</w:t>
      </w:r>
      <w:r w:rsidR="0044184A">
        <w:rPr>
          <w:lang w:val="sr-Latn-CS"/>
        </w:rPr>
        <w:t xml:space="preserve"> revalorizacione rezerve) 31.03</w:t>
      </w:r>
      <w:r w:rsidR="00F626A5">
        <w:rPr>
          <w:lang w:val="sr-Latn-CS"/>
        </w:rPr>
        <w:t>.</w:t>
      </w:r>
      <w:r w:rsidR="0044184A">
        <w:rPr>
          <w:lang w:val="sr-Latn-CS"/>
        </w:rPr>
        <w:t>2015.</w:t>
      </w:r>
      <w:r w:rsidR="00F626A5">
        <w:rPr>
          <w:lang w:val="sr-Latn-CS"/>
        </w:rPr>
        <w:t xml:space="preserve"> god.  </w:t>
      </w:r>
      <w:r>
        <w:rPr>
          <w:lang w:val="sr-Latn-CS"/>
        </w:rPr>
        <w:t xml:space="preserve"> -  </w:t>
      </w:r>
      <w:r w:rsidR="0044184A">
        <w:rPr>
          <w:lang w:val="sr-Latn-CS"/>
        </w:rPr>
        <w:t>63.945.335</w:t>
      </w:r>
      <w:r>
        <w:rPr>
          <w:lang w:val="sr-Latn-CS"/>
        </w:rPr>
        <w:t xml:space="preserve"> KM</w:t>
      </w:r>
    </w:p>
    <w:p w:rsidR="00E209B9" w:rsidRPr="002B59FD" w:rsidRDefault="00E209B9" w:rsidP="00E209B9">
      <w:pPr>
        <w:pStyle w:val="BodyTextIndent"/>
        <w:ind w:left="0"/>
        <w:rPr>
          <w:lang w:val="sr-Latn-CS"/>
        </w:rPr>
      </w:pPr>
    </w:p>
    <w:p w:rsidR="00E209B9" w:rsidRPr="004B30D0" w:rsidRDefault="00E209B9" w:rsidP="00E209B9">
      <w:pPr>
        <w:pStyle w:val="BodyTextIndent"/>
        <w:ind w:left="0"/>
        <w:rPr>
          <w:lang w:val="sr-Latn-CS"/>
        </w:rPr>
      </w:pPr>
      <w:r w:rsidRPr="00304D60">
        <w:rPr>
          <w:b/>
          <w:lang w:val="sr-Latn-CS"/>
        </w:rPr>
        <w:t>NOTA br. 2/AOP 004</w:t>
      </w:r>
    </w:p>
    <w:p w:rsidR="00E209B9" w:rsidRDefault="00E209B9" w:rsidP="00E209B9">
      <w:pPr>
        <w:jc w:val="both"/>
        <w:rPr>
          <w:lang w:val="sr-Latn-CS"/>
        </w:rPr>
      </w:pPr>
    </w:p>
    <w:p w:rsidR="00E209B9" w:rsidRDefault="00E209B9" w:rsidP="00E209B9">
      <w:pPr>
        <w:jc w:val="both"/>
        <w:rPr>
          <w:lang w:val="sr-Latn-CS"/>
        </w:rPr>
      </w:pPr>
      <w:r>
        <w:rPr>
          <w:lang w:val="sr-Latn-CS"/>
        </w:rPr>
        <w:t>II - HARTIJE OD VRIJEDNOSTI KLASIFIKOVANE PO FER VRIJEDNSOTI KROZ BILANS USPJEHA</w:t>
      </w:r>
    </w:p>
    <w:p w:rsidR="00E209B9" w:rsidRDefault="00E209B9" w:rsidP="00E209B9">
      <w:pPr>
        <w:jc w:val="both"/>
        <w:rPr>
          <w:lang w:val="sr-Latn-CS"/>
        </w:rPr>
      </w:pPr>
      <w:r>
        <w:rPr>
          <w:lang w:val="sr-Latn-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73"/>
        <w:gridCol w:w="3715"/>
        <w:gridCol w:w="1620"/>
        <w:gridCol w:w="1260"/>
        <w:gridCol w:w="1410"/>
        <w:gridCol w:w="1080"/>
      </w:tblGrid>
      <w:tr w:rsidR="00E209B9" w:rsidRPr="008A37BF" w:rsidTr="0072578F">
        <w:tc>
          <w:tcPr>
            <w:tcW w:w="1073" w:type="dxa"/>
            <w:vMerge w:val="restart"/>
          </w:tcPr>
          <w:p w:rsidR="00E209B9" w:rsidRPr="008A37BF" w:rsidRDefault="00E209B9" w:rsidP="0072578F">
            <w:pPr>
              <w:jc w:val="center"/>
            </w:pPr>
          </w:p>
        </w:tc>
        <w:tc>
          <w:tcPr>
            <w:tcW w:w="3715" w:type="dxa"/>
            <w:vMerge w:val="restart"/>
          </w:tcPr>
          <w:p w:rsidR="00E209B9" w:rsidRPr="00BF2364" w:rsidRDefault="00E209B9" w:rsidP="0072578F">
            <w:pPr>
              <w:jc w:val="center"/>
              <w:rPr>
                <w:lang w:val="it-IT"/>
              </w:rPr>
            </w:pPr>
            <w:r>
              <w:rPr>
                <w:lang w:val="it-IT"/>
              </w:rPr>
              <w:t>Vrsta hov</w:t>
            </w:r>
          </w:p>
        </w:tc>
        <w:tc>
          <w:tcPr>
            <w:tcW w:w="2880" w:type="dxa"/>
            <w:gridSpan w:val="2"/>
          </w:tcPr>
          <w:p w:rsidR="00E209B9" w:rsidRPr="008A37BF" w:rsidRDefault="0044184A" w:rsidP="0072578F">
            <w:pPr>
              <w:jc w:val="center"/>
            </w:pPr>
            <w:r>
              <w:t>31.03.2015</w:t>
            </w:r>
            <w:r w:rsidR="00E209B9">
              <w:t>.</w:t>
            </w:r>
          </w:p>
        </w:tc>
        <w:tc>
          <w:tcPr>
            <w:tcW w:w="2490" w:type="dxa"/>
            <w:gridSpan w:val="2"/>
          </w:tcPr>
          <w:p w:rsidR="00E209B9" w:rsidRPr="008A37BF" w:rsidRDefault="0044184A" w:rsidP="0072578F">
            <w:pPr>
              <w:jc w:val="center"/>
            </w:pPr>
            <w:r>
              <w:t>31.12.2014</w:t>
            </w:r>
            <w:r w:rsidR="00E209B9">
              <w:t>.</w:t>
            </w:r>
          </w:p>
        </w:tc>
      </w:tr>
      <w:tr w:rsidR="00E209B9" w:rsidRPr="008A37BF" w:rsidTr="0072578F">
        <w:tc>
          <w:tcPr>
            <w:tcW w:w="1073" w:type="dxa"/>
            <w:vMerge/>
          </w:tcPr>
          <w:p w:rsidR="00E209B9" w:rsidRPr="008A37BF" w:rsidRDefault="00E209B9" w:rsidP="0072578F">
            <w:pPr>
              <w:jc w:val="center"/>
            </w:pPr>
          </w:p>
        </w:tc>
        <w:tc>
          <w:tcPr>
            <w:tcW w:w="3715" w:type="dxa"/>
            <w:vMerge/>
          </w:tcPr>
          <w:p w:rsidR="00E209B9" w:rsidRPr="00BF2364" w:rsidRDefault="00E209B9" w:rsidP="0072578F">
            <w:pPr>
              <w:rPr>
                <w:lang w:val="it-IT"/>
              </w:rPr>
            </w:pPr>
          </w:p>
        </w:tc>
        <w:tc>
          <w:tcPr>
            <w:tcW w:w="1620" w:type="dxa"/>
          </w:tcPr>
          <w:p w:rsidR="00E209B9" w:rsidRDefault="00E209B9" w:rsidP="0072578F">
            <w:pPr>
              <w:jc w:val="center"/>
            </w:pPr>
            <w:r>
              <w:t xml:space="preserve">Vrijednost imovine </w:t>
            </w:r>
          </w:p>
        </w:tc>
        <w:tc>
          <w:tcPr>
            <w:tcW w:w="1260" w:type="dxa"/>
          </w:tcPr>
          <w:p w:rsidR="00E209B9" w:rsidRPr="00192023" w:rsidRDefault="00E209B9" w:rsidP="0072578F">
            <w:pPr>
              <w:jc w:val="center"/>
            </w:pPr>
            <w:r w:rsidRPr="00192023">
              <w:t xml:space="preserve">% ukupne imovine </w:t>
            </w:r>
          </w:p>
        </w:tc>
        <w:tc>
          <w:tcPr>
            <w:tcW w:w="1410" w:type="dxa"/>
          </w:tcPr>
          <w:p w:rsidR="00E209B9" w:rsidRDefault="00E209B9" w:rsidP="0072578F">
            <w:pPr>
              <w:jc w:val="center"/>
            </w:pPr>
            <w:r>
              <w:t>Vrijednost</w:t>
            </w:r>
          </w:p>
          <w:p w:rsidR="00E209B9" w:rsidRDefault="00E209B9" w:rsidP="0072578F">
            <w:pPr>
              <w:jc w:val="center"/>
            </w:pPr>
            <w:r>
              <w:t xml:space="preserve">Imovine </w:t>
            </w:r>
          </w:p>
        </w:tc>
        <w:tc>
          <w:tcPr>
            <w:tcW w:w="1080" w:type="dxa"/>
          </w:tcPr>
          <w:p w:rsidR="00E209B9" w:rsidRDefault="00E209B9" w:rsidP="0072578F">
            <w:pPr>
              <w:jc w:val="center"/>
            </w:pPr>
            <w:r>
              <w:t xml:space="preserve">% od ukupne imovine </w:t>
            </w:r>
          </w:p>
        </w:tc>
      </w:tr>
      <w:tr w:rsidR="00E209B9" w:rsidRPr="008A37BF" w:rsidTr="0072578F">
        <w:tc>
          <w:tcPr>
            <w:tcW w:w="1073" w:type="dxa"/>
          </w:tcPr>
          <w:p w:rsidR="00E209B9" w:rsidRPr="008A37BF" w:rsidRDefault="00E209B9" w:rsidP="0072578F">
            <w:pPr>
              <w:jc w:val="center"/>
            </w:pPr>
            <w:r>
              <w:t>1.</w:t>
            </w:r>
          </w:p>
        </w:tc>
        <w:tc>
          <w:tcPr>
            <w:tcW w:w="3715" w:type="dxa"/>
          </w:tcPr>
          <w:p w:rsidR="00E209B9" w:rsidRPr="00BF2364" w:rsidRDefault="00E209B9" w:rsidP="0072578F">
            <w:pPr>
              <w:rPr>
                <w:lang w:val="it-IT"/>
              </w:rPr>
            </w:pPr>
            <w:r>
              <w:rPr>
                <w:lang w:val="it-IT"/>
              </w:rPr>
              <w:t xml:space="preserve">Akcije </w:t>
            </w:r>
          </w:p>
        </w:tc>
        <w:tc>
          <w:tcPr>
            <w:tcW w:w="1620" w:type="dxa"/>
          </w:tcPr>
          <w:p w:rsidR="00E209B9" w:rsidRPr="00EC6DA1" w:rsidRDefault="009C6ABD" w:rsidP="0072578F">
            <w:pPr>
              <w:jc w:val="center"/>
            </w:pPr>
            <w:r>
              <w:t>3.964.759</w:t>
            </w:r>
          </w:p>
        </w:tc>
        <w:tc>
          <w:tcPr>
            <w:tcW w:w="1260" w:type="dxa"/>
          </w:tcPr>
          <w:p w:rsidR="00E209B9" w:rsidRPr="00873950" w:rsidRDefault="008D72B0" w:rsidP="0072578F">
            <w:pPr>
              <w:jc w:val="center"/>
            </w:pPr>
            <w:r w:rsidRPr="00E064E5">
              <w:t>1</w:t>
            </w:r>
            <w:r w:rsidR="00E064E5">
              <w:t>2,53</w:t>
            </w:r>
          </w:p>
        </w:tc>
        <w:tc>
          <w:tcPr>
            <w:tcW w:w="1410" w:type="dxa"/>
          </w:tcPr>
          <w:p w:rsidR="00E209B9" w:rsidRPr="00873950" w:rsidRDefault="0044184A" w:rsidP="0072578F">
            <w:pPr>
              <w:jc w:val="center"/>
            </w:pPr>
            <w:r>
              <w:t>4.419.568</w:t>
            </w:r>
          </w:p>
        </w:tc>
        <w:tc>
          <w:tcPr>
            <w:tcW w:w="1080" w:type="dxa"/>
            <w:shd w:val="clear" w:color="auto" w:fill="auto"/>
          </w:tcPr>
          <w:p w:rsidR="00E209B9" w:rsidRPr="00873950" w:rsidRDefault="001302B1" w:rsidP="0072578F">
            <w:pPr>
              <w:jc w:val="center"/>
            </w:pPr>
            <w:r>
              <w:t>13,</w:t>
            </w:r>
            <w:r w:rsidR="0044184A">
              <w:t>47</w:t>
            </w:r>
          </w:p>
        </w:tc>
      </w:tr>
      <w:tr w:rsidR="00E209B9" w:rsidRPr="008A37BF" w:rsidTr="0072578F">
        <w:tc>
          <w:tcPr>
            <w:tcW w:w="1073" w:type="dxa"/>
          </w:tcPr>
          <w:p w:rsidR="00E209B9" w:rsidRDefault="00E209B9" w:rsidP="0072578F">
            <w:pPr>
              <w:jc w:val="center"/>
            </w:pPr>
          </w:p>
        </w:tc>
        <w:tc>
          <w:tcPr>
            <w:tcW w:w="3715" w:type="dxa"/>
          </w:tcPr>
          <w:p w:rsidR="00E209B9" w:rsidRDefault="00E209B9" w:rsidP="0072578F">
            <w:pPr>
              <w:rPr>
                <w:lang w:val="it-IT"/>
              </w:rPr>
            </w:pPr>
            <w:r>
              <w:rPr>
                <w:lang w:val="it-IT"/>
              </w:rPr>
              <w:t>UKUPNO</w:t>
            </w:r>
          </w:p>
        </w:tc>
        <w:tc>
          <w:tcPr>
            <w:tcW w:w="1620" w:type="dxa"/>
          </w:tcPr>
          <w:p w:rsidR="00E209B9" w:rsidRPr="00EC6DA1" w:rsidRDefault="009C6ABD" w:rsidP="00EC6DA1">
            <w:pPr>
              <w:jc w:val="center"/>
            </w:pPr>
            <w:r>
              <w:t>3.964.759</w:t>
            </w:r>
          </w:p>
        </w:tc>
        <w:tc>
          <w:tcPr>
            <w:tcW w:w="1260" w:type="dxa"/>
          </w:tcPr>
          <w:p w:rsidR="00E209B9" w:rsidRDefault="008D72B0" w:rsidP="0072578F">
            <w:pPr>
              <w:jc w:val="center"/>
            </w:pPr>
            <w:r>
              <w:t>1</w:t>
            </w:r>
            <w:r w:rsidR="00E064E5">
              <w:t>2,53</w:t>
            </w:r>
          </w:p>
        </w:tc>
        <w:tc>
          <w:tcPr>
            <w:tcW w:w="1410" w:type="dxa"/>
          </w:tcPr>
          <w:p w:rsidR="00E209B9" w:rsidRDefault="0044184A" w:rsidP="0072578F">
            <w:pPr>
              <w:jc w:val="center"/>
            </w:pPr>
            <w:r>
              <w:t>4.419.568</w:t>
            </w:r>
          </w:p>
        </w:tc>
        <w:tc>
          <w:tcPr>
            <w:tcW w:w="1080" w:type="dxa"/>
          </w:tcPr>
          <w:p w:rsidR="00E209B9" w:rsidRDefault="008D72B0" w:rsidP="0072578F">
            <w:pPr>
              <w:jc w:val="center"/>
            </w:pPr>
            <w:r>
              <w:t>1</w:t>
            </w:r>
            <w:r w:rsidR="001302B1">
              <w:t>3,</w:t>
            </w:r>
            <w:r w:rsidR="0044184A">
              <w:t>47</w:t>
            </w:r>
          </w:p>
        </w:tc>
      </w:tr>
    </w:tbl>
    <w:p w:rsidR="00E209B9" w:rsidRDefault="00E209B9" w:rsidP="00E209B9">
      <w:pPr>
        <w:jc w:val="both"/>
        <w:rPr>
          <w:lang w:val="sr-Latn-CS"/>
        </w:rPr>
      </w:pPr>
    </w:p>
    <w:p w:rsidR="00E209B9" w:rsidRDefault="00E209B9" w:rsidP="00E209B9">
      <w:pPr>
        <w:jc w:val="both"/>
        <w:rPr>
          <w:lang w:val="sr-Latn-CS"/>
        </w:rPr>
      </w:pPr>
    </w:p>
    <w:p w:rsidR="00E209B9" w:rsidRDefault="009C6ABD" w:rsidP="00E209B9">
      <w:pPr>
        <w:jc w:val="both"/>
        <w:rPr>
          <w:lang w:val="sr-Latn-CS"/>
        </w:rPr>
      </w:pPr>
      <w:r>
        <w:rPr>
          <w:lang w:val="sr-Latn-CS"/>
        </w:rPr>
        <w:t>Vrijednost portfelja 31.12.2014</w:t>
      </w:r>
      <w:r w:rsidR="00E209B9">
        <w:rPr>
          <w:lang w:val="sr-Latn-CS"/>
        </w:rPr>
        <w:t xml:space="preserve">. </w:t>
      </w:r>
      <w:r w:rsidR="00E209B9">
        <w:rPr>
          <w:lang w:val="sr-Latn-CS"/>
        </w:rPr>
        <w:tab/>
      </w:r>
      <w:r w:rsidR="00E209B9">
        <w:rPr>
          <w:lang w:val="sr-Latn-CS"/>
        </w:rPr>
        <w:tab/>
      </w:r>
      <w:r w:rsidR="00E209B9">
        <w:rPr>
          <w:lang w:val="sr-Latn-CS"/>
        </w:rPr>
        <w:tab/>
      </w:r>
      <w:r w:rsidR="00E209B9">
        <w:rPr>
          <w:lang w:val="sr-Latn-CS"/>
        </w:rPr>
        <w:tab/>
      </w:r>
      <w:r w:rsidR="00E209B9">
        <w:rPr>
          <w:lang w:val="sr-Latn-CS"/>
        </w:rPr>
        <w:tab/>
      </w:r>
      <w:r w:rsidR="00656FA0">
        <w:rPr>
          <w:lang w:val="sr-Latn-CS"/>
        </w:rPr>
        <w:t xml:space="preserve"> </w:t>
      </w:r>
      <w:r>
        <w:rPr>
          <w:lang w:val="sr-Latn-CS"/>
        </w:rPr>
        <w:t>4.419.568</w:t>
      </w:r>
      <w:r w:rsidR="00656FA0">
        <w:rPr>
          <w:lang w:val="sr-Latn-CS"/>
        </w:rPr>
        <w:t xml:space="preserve"> </w:t>
      </w:r>
      <w:r w:rsidR="00E209B9">
        <w:rPr>
          <w:lang w:val="sr-Latn-CS"/>
        </w:rPr>
        <w:t>KM</w:t>
      </w:r>
    </w:p>
    <w:p w:rsidR="00E209B9" w:rsidRDefault="00E209B9" w:rsidP="00E209B9">
      <w:pPr>
        <w:jc w:val="both"/>
        <w:rPr>
          <w:lang w:val="sr-Latn-CS"/>
        </w:rPr>
      </w:pPr>
      <w:r>
        <w:rPr>
          <w:lang w:val="sr-Latn-CS"/>
        </w:rPr>
        <w:t>Nerealizov</w:t>
      </w:r>
      <w:r w:rsidR="001201BB">
        <w:rPr>
          <w:lang w:val="sr-Latn-CS"/>
        </w:rPr>
        <w:t xml:space="preserve">ani dobici perioda </w:t>
      </w:r>
      <w:r w:rsidR="001201BB">
        <w:rPr>
          <w:lang w:val="sr-Latn-CS"/>
        </w:rPr>
        <w:tab/>
      </w:r>
      <w:r w:rsidR="001201BB">
        <w:rPr>
          <w:lang w:val="sr-Latn-CS"/>
        </w:rPr>
        <w:tab/>
      </w:r>
      <w:r w:rsidR="001201BB">
        <w:rPr>
          <w:lang w:val="sr-Latn-CS"/>
        </w:rPr>
        <w:tab/>
      </w:r>
      <w:r w:rsidR="001201BB">
        <w:rPr>
          <w:lang w:val="sr-Latn-CS"/>
        </w:rPr>
        <w:tab/>
      </w:r>
      <w:r w:rsidR="001201BB">
        <w:rPr>
          <w:lang w:val="sr-Latn-CS"/>
        </w:rPr>
        <w:tab/>
      </w:r>
      <w:r w:rsidR="009C6ABD">
        <w:rPr>
          <w:lang w:val="sr-Latn-CS"/>
        </w:rPr>
        <w:t xml:space="preserve">    454.809</w:t>
      </w:r>
      <w:r w:rsidR="00656FA0">
        <w:rPr>
          <w:lang w:val="sr-Latn-CS"/>
        </w:rPr>
        <w:t xml:space="preserve"> </w:t>
      </w:r>
      <w:r>
        <w:rPr>
          <w:lang w:val="sr-Latn-CS"/>
        </w:rPr>
        <w:t>KM</w:t>
      </w:r>
    </w:p>
    <w:p w:rsidR="00E209B9" w:rsidRDefault="00E209B9" w:rsidP="00E209B9">
      <w:pPr>
        <w:jc w:val="both"/>
        <w:rPr>
          <w:lang w:val="sr-Latn-CS"/>
        </w:rPr>
      </w:pPr>
      <w:r>
        <w:rPr>
          <w:lang w:val="sr-Latn-CS"/>
        </w:rPr>
        <w:t>Vrijednost portf</w:t>
      </w:r>
      <w:r w:rsidR="009C6ABD">
        <w:rPr>
          <w:lang w:val="sr-Latn-CS"/>
        </w:rPr>
        <w:t xml:space="preserve">elja 31.03.2015. </w:t>
      </w:r>
      <w:r w:rsidR="009C6ABD">
        <w:rPr>
          <w:lang w:val="sr-Latn-CS"/>
        </w:rPr>
        <w:tab/>
      </w:r>
      <w:r w:rsidR="009C6ABD">
        <w:rPr>
          <w:lang w:val="sr-Latn-CS"/>
        </w:rPr>
        <w:tab/>
      </w:r>
      <w:r w:rsidR="009C6ABD">
        <w:rPr>
          <w:lang w:val="sr-Latn-CS"/>
        </w:rPr>
        <w:tab/>
      </w:r>
      <w:r w:rsidR="009C6ABD">
        <w:rPr>
          <w:lang w:val="sr-Latn-CS"/>
        </w:rPr>
        <w:tab/>
      </w:r>
      <w:r w:rsidR="009C6ABD">
        <w:rPr>
          <w:lang w:val="sr-Latn-CS"/>
        </w:rPr>
        <w:tab/>
        <w:t xml:space="preserve"> 3.964.759</w:t>
      </w:r>
      <w:r>
        <w:rPr>
          <w:lang w:val="sr-Latn-CS"/>
        </w:rPr>
        <w:t xml:space="preserve"> KM</w:t>
      </w:r>
    </w:p>
    <w:p w:rsidR="00E209B9" w:rsidRDefault="00E209B9" w:rsidP="00E209B9">
      <w:pPr>
        <w:jc w:val="both"/>
        <w:rPr>
          <w:lang w:val="sr-Latn-CS"/>
        </w:rPr>
      </w:pPr>
    </w:p>
    <w:p w:rsidR="00E209B9" w:rsidRDefault="00E209B9" w:rsidP="00E209B9">
      <w:pPr>
        <w:jc w:val="both"/>
        <w:rPr>
          <w:lang w:val="sr-Latn-CS"/>
        </w:rPr>
      </w:pPr>
    </w:p>
    <w:p w:rsidR="00ED396B" w:rsidRDefault="00ED396B" w:rsidP="00E209B9">
      <w:pPr>
        <w:jc w:val="both"/>
        <w:rPr>
          <w:lang w:val="sr-Latn-CS"/>
        </w:rPr>
      </w:pPr>
    </w:p>
    <w:p w:rsidR="00ED396B" w:rsidRDefault="00ED396B" w:rsidP="00E209B9">
      <w:pPr>
        <w:jc w:val="both"/>
        <w:rPr>
          <w:lang w:val="sr-Latn-CS"/>
        </w:rPr>
      </w:pPr>
    </w:p>
    <w:p w:rsidR="00ED396B" w:rsidRDefault="00ED396B" w:rsidP="00E209B9">
      <w:pPr>
        <w:jc w:val="both"/>
        <w:rPr>
          <w:lang w:val="sr-Latn-CS"/>
        </w:rPr>
      </w:pPr>
    </w:p>
    <w:p w:rsidR="008D4A2E" w:rsidRDefault="008D4A2E" w:rsidP="00E209B9">
      <w:pPr>
        <w:jc w:val="both"/>
        <w:rPr>
          <w:lang w:val="sr-Latn-CS"/>
        </w:rPr>
      </w:pPr>
    </w:p>
    <w:p w:rsidR="00E209B9" w:rsidRPr="00C52D58" w:rsidRDefault="00E209B9" w:rsidP="00E209B9">
      <w:pPr>
        <w:jc w:val="both"/>
        <w:rPr>
          <w:lang w:val="sr-Latn-CS"/>
        </w:rPr>
      </w:pPr>
      <w:r w:rsidRPr="00304D60">
        <w:rPr>
          <w:b/>
          <w:lang w:val="sr-Latn-CS"/>
        </w:rPr>
        <w:lastRenderedPageBreak/>
        <w:t>NOTA br. 3/AOP 005</w:t>
      </w:r>
    </w:p>
    <w:p w:rsidR="00E209B9" w:rsidRDefault="00E209B9" w:rsidP="00E209B9">
      <w:pPr>
        <w:jc w:val="both"/>
        <w:rPr>
          <w:lang w:val="sr-Latn-CS"/>
        </w:rPr>
      </w:pPr>
    </w:p>
    <w:p w:rsidR="00E209B9" w:rsidRDefault="00E209B9" w:rsidP="00E209B9">
      <w:pPr>
        <w:jc w:val="both"/>
        <w:rPr>
          <w:lang w:val="sr-Latn-CS"/>
        </w:rPr>
      </w:pPr>
      <w:r>
        <w:rPr>
          <w:lang w:val="sr-Latn-CS"/>
        </w:rPr>
        <w:t xml:space="preserve">I - </w:t>
      </w:r>
      <w:r>
        <w:rPr>
          <w:lang w:val="it-IT"/>
        </w:rPr>
        <w:t xml:space="preserve">HARTIJE OD VRIJEDNOSTI KLASIFIKOVANE KAO RASPOLOŽIVO ZA PRODAJU </w:t>
      </w:r>
    </w:p>
    <w:p w:rsidR="00E209B9" w:rsidRDefault="00E209B9" w:rsidP="00E209B9">
      <w:pPr>
        <w:jc w:val="both"/>
        <w:rPr>
          <w:lang w:val="sr-Latn-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73"/>
        <w:gridCol w:w="3715"/>
        <w:gridCol w:w="1620"/>
        <w:gridCol w:w="1440"/>
        <w:gridCol w:w="1296"/>
        <w:gridCol w:w="1080"/>
      </w:tblGrid>
      <w:tr w:rsidR="00E209B9" w:rsidRPr="0005622A" w:rsidTr="0072578F">
        <w:tc>
          <w:tcPr>
            <w:tcW w:w="1073" w:type="dxa"/>
            <w:vMerge w:val="restart"/>
          </w:tcPr>
          <w:p w:rsidR="00E209B9" w:rsidRPr="008A37BF" w:rsidRDefault="00E209B9" w:rsidP="0072578F">
            <w:pPr>
              <w:jc w:val="center"/>
            </w:pPr>
          </w:p>
        </w:tc>
        <w:tc>
          <w:tcPr>
            <w:tcW w:w="3715" w:type="dxa"/>
            <w:vMerge w:val="restart"/>
          </w:tcPr>
          <w:p w:rsidR="00E209B9" w:rsidRPr="0005622A" w:rsidRDefault="00E209B9" w:rsidP="0072578F">
            <w:pPr>
              <w:jc w:val="center"/>
              <w:rPr>
                <w:lang w:val="it-IT"/>
              </w:rPr>
            </w:pPr>
            <w:r w:rsidRPr="0005622A">
              <w:rPr>
                <w:lang w:val="it-IT"/>
              </w:rPr>
              <w:t>Vrsta hov</w:t>
            </w:r>
          </w:p>
        </w:tc>
        <w:tc>
          <w:tcPr>
            <w:tcW w:w="3060" w:type="dxa"/>
            <w:gridSpan w:val="2"/>
          </w:tcPr>
          <w:p w:rsidR="00E209B9" w:rsidRPr="0005622A" w:rsidRDefault="00E209B9" w:rsidP="0072578F">
            <w:pPr>
              <w:jc w:val="center"/>
            </w:pPr>
            <w:r>
              <w:t>31</w:t>
            </w:r>
            <w:r w:rsidRPr="0005622A">
              <w:t>.</w:t>
            </w:r>
            <w:r w:rsidR="006E59FD">
              <w:t>03.2015.</w:t>
            </w:r>
          </w:p>
        </w:tc>
        <w:tc>
          <w:tcPr>
            <w:tcW w:w="2310" w:type="dxa"/>
            <w:gridSpan w:val="2"/>
          </w:tcPr>
          <w:p w:rsidR="00E209B9" w:rsidRPr="0005622A" w:rsidRDefault="00E209B9" w:rsidP="0072578F">
            <w:pPr>
              <w:jc w:val="center"/>
            </w:pPr>
            <w:r w:rsidRPr="0005622A">
              <w:t>31.12.201</w:t>
            </w:r>
            <w:r w:rsidR="006E59FD">
              <w:t>4.</w:t>
            </w:r>
          </w:p>
        </w:tc>
      </w:tr>
      <w:tr w:rsidR="00E209B9" w:rsidRPr="0005622A" w:rsidTr="0072578F">
        <w:tc>
          <w:tcPr>
            <w:tcW w:w="1073" w:type="dxa"/>
            <w:vMerge/>
          </w:tcPr>
          <w:p w:rsidR="00E209B9" w:rsidRPr="0005622A" w:rsidRDefault="00E209B9" w:rsidP="0072578F">
            <w:pPr>
              <w:jc w:val="center"/>
            </w:pPr>
          </w:p>
        </w:tc>
        <w:tc>
          <w:tcPr>
            <w:tcW w:w="3715" w:type="dxa"/>
            <w:vMerge/>
          </w:tcPr>
          <w:p w:rsidR="00E209B9" w:rsidRPr="0005622A" w:rsidRDefault="00E209B9" w:rsidP="0072578F">
            <w:pPr>
              <w:rPr>
                <w:lang w:val="it-IT"/>
              </w:rPr>
            </w:pPr>
          </w:p>
        </w:tc>
        <w:tc>
          <w:tcPr>
            <w:tcW w:w="1620" w:type="dxa"/>
          </w:tcPr>
          <w:p w:rsidR="00E209B9" w:rsidRPr="0005622A" w:rsidRDefault="00E209B9" w:rsidP="0072578F">
            <w:pPr>
              <w:jc w:val="center"/>
            </w:pPr>
            <w:r w:rsidRPr="0005622A">
              <w:t>Vrijednost</w:t>
            </w:r>
          </w:p>
        </w:tc>
        <w:tc>
          <w:tcPr>
            <w:tcW w:w="1440" w:type="dxa"/>
          </w:tcPr>
          <w:p w:rsidR="00E209B9" w:rsidRPr="0005622A" w:rsidRDefault="00E209B9" w:rsidP="0072578F">
            <w:pPr>
              <w:jc w:val="center"/>
            </w:pPr>
            <w:r w:rsidRPr="0005622A">
              <w:t>%</w:t>
            </w:r>
          </w:p>
        </w:tc>
        <w:tc>
          <w:tcPr>
            <w:tcW w:w="1230" w:type="dxa"/>
          </w:tcPr>
          <w:p w:rsidR="00E209B9" w:rsidRPr="0005622A" w:rsidRDefault="00E209B9" w:rsidP="0072578F">
            <w:pPr>
              <w:jc w:val="center"/>
            </w:pPr>
            <w:r w:rsidRPr="0005622A">
              <w:t>Vrijednost</w:t>
            </w:r>
          </w:p>
        </w:tc>
        <w:tc>
          <w:tcPr>
            <w:tcW w:w="1080" w:type="dxa"/>
          </w:tcPr>
          <w:p w:rsidR="00E209B9" w:rsidRPr="0005622A" w:rsidRDefault="00E209B9" w:rsidP="0072578F">
            <w:pPr>
              <w:jc w:val="center"/>
            </w:pPr>
            <w:r w:rsidRPr="0005622A">
              <w:t>%</w:t>
            </w:r>
          </w:p>
        </w:tc>
      </w:tr>
      <w:tr w:rsidR="00E209B9" w:rsidRPr="00B1795E" w:rsidTr="0072578F">
        <w:tc>
          <w:tcPr>
            <w:tcW w:w="1073" w:type="dxa"/>
          </w:tcPr>
          <w:p w:rsidR="00E209B9" w:rsidRPr="00B1795E" w:rsidRDefault="00E209B9" w:rsidP="0072578F">
            <w:pPr>
              <w:jc w:val="center"/>
            </w:pPr>
            <w:r w:rsidRPr="00B1795E">
              <w:t>1.</w:t>
            </w:r>
          </w:p>
        </w:tc>
        <w:tc>
          <w:tcPr>
            <w:tcW w:w="3715" w:type="dxa"/>
          </w:tcPr>
          <w:p w:rsidR="00E209B9" w:rsidRPr="00B1795E" w:rsidRDefault="00E209B9" w:rsidP="0072578F">
            <w:pPr>
              <w:rPr>
                <w:lang w:val="it-IT"/>
              </w:rPr>
            </w:pPr>
            <w:r w:rsidRPr="00B1795E">
              <w:rPr>
                <w:lang w:val="it-IT"/>
              </w:rPr>
              <w:t xml:space="preserve">Akcije </w:t>
            </w:r>
          </w:p>
        </w:tc>
        <w:tc>
          <w:tcPr>
            <w:tcW w:w="1620" w:type="dxa"/>
          </w:tcPr>
          <w:p w:rsidR="00824111" w:rsidRPr="00E064E5" w:rsidRDefault="00E064E5" w:rsidP="00824111">
            <w:pPr>
              <w:jc w:val="right"/>
            </w:pPr>
            <w:r w:rsidRPr="00E064E5">
              <w:t>25.383.538</w:t>
            </w:r>
          </w:p>
        </w:tc>
        <w:tc>
          <w:tcPr>
            <w:tcW w:w="1440" w:type="dxa"/>
          </w:tcPr>
          <w:p w:rsidR="00E209B9" w:rsidRPr="00E064E5" w:rsidRDefault="00E064E5" w:rsidP="0072578F">
            <w:pPr>
              <w:jc w:val="right"/>
            </w:pPr>
            <w:r w:rsidRPr="00E064E5">
              <w:t>80,25</w:t>
            </w:r>
          </w:p>
        </w:tc>
        <w:tc>
          <w:tcPr>
            <w:tcW w:w="1230" w:type="dxa"/>
          </w:tcPr>
          <w:p w:rsidR="00E209B9" w:rsidRPr="00B1795E" w:rsidRDefault="006E59FD" w:rsidP="0072578F">
            <w:pPr>
              <w:jc w:val="right"/>
            </w:pPr>
            <w:r>
              <w:t>26.330.285</w:t>
            </w:r>
          </w:p>
        </w:tc>
        <w:tc>
          <w:tcPr>
            <w:tcW w:w="1080" w:type="dxa"/>
          </w:tcPr>
          <w:p w:rsidR="00E209B9" w:rsidRPr="00B1795E" w:rsidRDefault="00B1795E" w:rsidP="0072578F">
            <w:pPr>
              <w:jc w:val="right"/>
            </w:pPr>
            <w:r w:rsidRPr="00B1795E">
              <w:t>8</w:t>
            </w:r>
            <w:r w:rsidR="006E59FD">
              <w:t>0,26</w:t>
            </w:r>
          </w:p>
        </w:tc>
      </w:tr>
      <w:tr w:rsidR="00E209B9" w:rsidRPr="00B1795E" w:rsidTr="0072578F">
        <w:tc>
          <w:tcPr>
            <w:tcW w:w="1073" w:type="dxa"/>
          </w:tcPr>
          <w:p w:rsidR="00E209B9" w:rsidRPr="00B1795E" w:rsidRDefault="00E209B9" w:rsidP="0072578F">
            <w:pPr>
              <w:jc w:val="center"/>
            </w:pPr>
            <w:r w:rsidRPr="00B1795E">
              <w:t>2.</w:t>
            </w:r>
          </w:p>
        </w:tc>
        <w:tc>
          <w:tcPr>
            <w:tcW w:w="3715" w:type="dxa"/>
          </w:tcPr>
          <w:p w:rsidR="00E209B9" w:rsidRPr="00B1795E" w:rsidRDefault="00E209B9" w:rsidP="0072578F">
            <w:pPr>
              <w:rPr>
                <w:lang w:val="it-IT"/>
              </w:rPr>
            </w:pPr>
            <w:r w:rsidRPr="00B1795E">
              <w:rPr>
                <w:lang w:val="it-IT"/>
              </w:rPr>
              <w:t xml:space="preserve">Obveznice </w:t>
            </w:r>
          </w:p>
        </w:tc>
        <w:tc>
          <w:tcPr>
            <w:tcW w:w="1620" w:type="dxa"/>
          </w:tcPr>
          <w:p w:rsidR="00E209B9" w:rsidRPr="00E064E5" w:rsidRDefault="00E064E5" w:rsidP="0072578F">
            <w:pPr>
              <w:jc w:val="right"/>
            </w:pPr>
            <w:r w:rsidRPr="00E064E5">
              <w:t>846.969</w:t>
            </w:r>
          </w:p>
        </w:tc>
        <w:tc>
          <w:tcPr>
            <w:tcW w:w="1440" w:type="dxa"/>
          </w:tcPr>
          <w:p w:rsidR="00E209B9" w:rsidRPr="00E064E5" w:rsidRDefault="008D72B0" w:rsidP="0072578F">
            <w:pPr>
              <w:jc w:val="right"/>
            </w:pPr>
            <w:r w:rsidRPr="00E064E5">
              <w:t>2</w:t>
            </w:r>
            <w:r w:rsidR="00E064E5" w:rsidRPr="00E064E5">
              <w:t>,6</w:t>
            </w:r>
            <w:r w:rsidR="003B711F" w:rsidRPr="00E064E5">
              <w:t>8</w:t>
            </w:r>
          </w:p>
        </w:tc>
        <w:tc>
          <w:tcPr>
            <w:tcW w:w="1230" w:type="dxa"/>
          </w:tcPr>
          <w:p w:rsidR="00E209B9" w:rsidRPr="00B1795E" w:rsidRDefault="003B711F" w:rsidP="0072578F">
            <w:pPr>
              <w:jc w:val="right"/>
            </w:pPr>
            <w:r>
              <w:t>7</w:t>
            </w:r>
            <w:r w:rsidR="006E59FD">
              <w:t>79.863</w:t>
            </w:r>
          </w:p>
        </w:tc>
        <w:tc>
          <w:tcPr>
            <w:tcW w:w="1080" w:type="dxa"/>
          </w:tcPr>
          <w:p w:rsidR="00E209B9" w:rsidRPr="00B1795E" w:rsidRDefault="003B711F" w:rsidP="0072578F">
            <w:pPr>
              <w:jc w:val="right"/>
            </w:pPr>
            <w:r>
              <w:t>2,</w:t>
            </w:r>
            <w:r w:rsidR="006E59FD">
              <w:t>38</w:t>
            </w:r>
          </w:p>
        </w:tc>
      </w:tr>
      <w:tr w:rsidR="00E209B9" w:rsidRPr="00B1795E" w:rsidTr="0072578F">
        <w:tc>
          <w:tcPr>
            <w:tcW w:w="1073" w:type="dxa"/>
          </w:tcPr>
          <w:p w:rsidR="00E209B9" w:rsidRPr="00B1795E" w:rsidRDefault="00E209B9" w:rsidP="0072578F">
            <w:pPr>
              <w:jc w:val="center"/>
            </w:pPr>
            <w:r w:rsidRPr="00B1795E">
              <w:t>3.</w:t>
            </w:r>
          </w:p>
        </w:tc>
        <w:tc>
          <w:tcPr>
            <w:tcW w:w="3715" w:type="dxa"/>
          </w:tcPr>
          <w:p w:rsidR="00E209B9" w:rsidRPr="00B1795E" w:rsidRDefault="00E209B9" w:rsidP="0072578F">
            <w:pPr>
              <w:rPr>
                <w:lang w:val="it-IT"/>
              </w:rPr>
            </w:pPr>
            <w:r w:rsidRPr="00B1795E">
              <w:rPr>
                <w:lang w:val="it-IT"/>
              </w:rPr>
              <w:t xml:space="preserve">Ostale hov – udjeli u otvorene investicione  fondove </w:t>
            </w:r>
          </w:p>
        </w:tc>
        <w:tc>
          <w:tcPr>
            <w:tcW w:w="1620" w:type="dxa"/>
          </w:tcPr>
          <w:p w:rsidR="00E209B9" w:rsidRPr="00E064E5" w:rsidRDefault="00E209B9" w:rsidP="0072578F">
            <w:pPr>
              <w:jc w:val="right"/>
            </w:pPr>
          </w:p>
          <w:p w:rsidR="00E209B9" w:rsidRPr="00E064E5" w:rsidRDefault="00E209B9" w:rsidP="00824111">
            <w:pPr>
              <w:jc w:val="right"/>
            </w:pPr>
            <w:r w:rsidRPr="00E064E5">
              <w:t xml:space="preserve">        </w:t>
            </w:r>
            <w:r w:rsidR="00824111" w:rsidRPr="00E064E5">
              <w:t>16</w:t>
            </w:r>
            <w:r w:rsidR="00E064E5" w:rsidRPr="00E064E5">
              <w:t>6.144</w:t>
            </w:r>
          </w:p>
        </w:tc>
        <w:tc>
          <w:tcPr>
            <w:tcW w:w="1440" w:type="dxa"/>
          </w:tcPr>
          <w:p w:rsidR="00E209B9" w:rsidRPr="00E064E5" w:rsidRDefault="00E209B9" w:rsidP="0072578F">
            <w:pPr>
              <w:jc w:val="right"/>
            </w:pPr>
          </w:p>
          <w:p w:rsidR="008D72B0" w:rsidRPr="00E064E5" w:rsidRDefault="003B711F" w:rsidP="008D72B0">
            <w:pPr>
              <w:jc w:val="right"/>
            </w:pPr>
            <w:r w:rsidRPr="00E064E5">
              <w:t>0,5</w:t>
            </w:r>
            <w:r w:rsidR="00E064E5" w:rsidRPr="00E064E5">
              <w:t>3</w:t>
            </w:r>
          </w:p>
        </w:tc>
        <w:tc>
          <w:tcPr>
            <w:tcW w:w="1230" w:type="dxa"/>
          </w:tcPr>
          <w:p w:rsidR="00E209B9" w:rsidRPr="00B1795E" w:rsidRDefault="00E209B9" w:rsidP="0072578F">
            <w:pPr>
              <w:jc w:val="right"/>
            </w:pPr>
          </w:p>
          <w:p w:rsidR="00E209B9" w:rsidRPr="00B1795E" w:rsidRDefault="00E209B9" w:rsidP="0072578F">
            <w:pPr>
              <w:jc w:val="right"/>
            </w:pPr>
            <w:r w:rsidRPr="00B1795E">
              <w:t>1</w:t>
            </w:r>
            <w:r w:rsidR="003B711F">
              <w:t>6</w:t>
            </w:r>
            <w:r w:rsidR="006E59FD">
              <w:t>9.249</w:t>
            </w:r>
          </w:p>
        </w:tc>
        <w:tc>
          <w:tcPr>
            <w:tcW w:w="1080" w:type="dxa"/>
          </w:tcPr>
          <w:p w:rsidR="00E209B9" w:rsidRPr="00B1795E" w:rsidRDefault="00E209B9" w:rsidP="0072578F">
            <w:pPr>
              <w:jc w:val="right"/>
            </w:pPr>
          </w:p>
          <w:p w:rsidR="00E209B9" w:rsidRPr="00B1795E" w:rsidRDefault="003B711F" w:rsidP="0072578F">
            <w:pPr>
              <w:jc w:val="right"/>
            </w:pPr>
            <w:r>
              <w:t>0,</w:t>
            </w:r>
            <w:r w:rsidR="006E59FD">
              <w:t>52</w:t>
            </w:r>
          </w:p>
        </w:tc>
      </w:tr>
      <w:tr w:rsidR="00E209B9" w:rsidRPr="008A37BF" w:rsidTr="0072578F">
        <w:tc>
          <w:tcPr>
            <w:tcW w:w="1073" w:type="dxa"/>
          </w:tcPr>
          <w:p w:rsidR="00E209B9" w:rsidRPr="00B1795E" w:rsidRDefault="00E209B9" w:rsidP="0072578F">
            <w:pPr>
              <w:jc w:val="center"/>
            </w:pPr>
          </w:p>
        </w:tc>
        <w:tc>
          <w:tcPr>
            <w:tcW w:w="3715" w:type="dxa"/>
          </w:tcPr>
          <w:p w:rsidR="00E209B9" w:rsidRPr="00B1795E" w:rsidRDefault="00E209B9" w:rsidP="0072578F">
            <w:pPr>
              <w:rPr>
                <w:lang w:val="it-IT"/>
              </w:rPr>
            </w:pPr>
            <w:r w:rsidRPr="00B1795E">
              <w:rPr>
                <w:lang w:val="it-IT"/>
              </w:rPr>
              <w:t xml:space="preserve">UKUPNO </w:t>
            </w:r>
          </w:p>
        </w:tc>
        <w:tc>
          <w:tcPr>
            <w:tcW w:w="1620" w:type="dxa"/>
          </w:tcPr>
          <w:p w:rsidR="00E209B9" w:rsidRPr="00E064E5" w:rsidRDefault="00E064E5" w:rsidP="0072578F">
            <w:pPr>
              <w:jc w:val="right"/>
            </w:pPr>
            <w:r w:rsidRPr="00E064E5">
              <w:t>26.396.651</w:t>
            </w:r>
          </w:p>
        </w:tc>
        <w:tc>
          <w:tcPr>
            <w:tcW w:w="1440" w:type="dxa"/>
          </w:tcPr>
          <w:p w:rsidR="00E209B9" w:rsidRPr="00E064E5" w:rsidRDefault="008D72B0" w:rsidP="0072578F">
            <w:pPr>
              <w:jc w:val="right"/>
            </w:pPr>
            <w:r w:rsidRPr="00E064E5">
              <w:t>8</w:t>
            </w:r>
            <w:r w:rsidR="00E064E5" w:rsidRPr="00E064E5">
              <w:t>3,4</w:t>
            </w:r>
            <w:r w:rsidR="00EE1133" w:rsidRPr="00E064E5">
              <w:t>6</w:t>
            </w:r>
          </w:p>
        </w:tc>
        <w:tc>
          <w:tcPr>
            <w:tcW w:w="1230" w:type="dxa"/>
          </w:tcPr>
          <w:p w:rsidR="00E209B9" w:rsidRPr="00B1795E" w:rsidRDefault="006E59FD" w:rsidP="0072578F">
            <w:pPr>
              <w:jc w:val="right"/>
            </w:pPr>
            <w:r>
              <w:t>27.279.397</w:t>
            </w:r>
          </w:p>
        </w:tc>
        <w:tc>
          <w:tcPr>
            <w:tcW w:w="1080" w:type="dxa"/>
          </w:tcPr>
          <w:p w:rsidR="00E209B9" w:rsidRPr="00B1795E" w:rsidRDefault="004C4D7E" w:rsidP="0072578F">
            <w:pPr>
              <w:jc w:val="right"/>
            </w:pPr>
            <w:r>
              <w:t>83,</w:t>
            </w:r>
            <w:r w:rsidR="006E59FD">
              <w:t>16</w:t>
            </w:r>
          </w:p>
        </w:tc>
      </w:tr>
    </w:tbl>
    <w:p w:rsidR="00E209B9" w:rsidRDefault="00E209B9" w:rsidP="00E209B9">
      <w:pPr>
        <w:jc w:val="both"/>
        <w:rPr>
          <w:lang w:val="sr-Latn-CS"/>
        </w:rPr>
      </w:pPr>
    </w:p>
    <w:p w:rsidR="00E209B9" w:rsidRDefault="00E209B9" w:rsidP="00E209B9">
      <w:pPr>
        <w:jc w:val="both"/>
        <w:rPr>
          <w:lang w:val="sr-Latn-CS"/>
        </w:rPr>
      </w:pPr>
    </w:p>
    <w:p w:rsidR="00E209B9" w:rsidRPr="00C1543F" w:rsidRDefault="00E209B9" w:rsidP="00E209B9">
      <w:pPr>
        <w:numPr>
          <w:ilvl w:val="0"/>
          <w:numId w:val="2"/>
        </w:numPr>
        <w:jc w:val="both"/>
        <w:rPr>
          <w:b/>
          <w:lang w:val="sr-Latn-CS"/>
        </w:rPr>
      </w:pPr>
      <w:r w:rsidRPr="00C1543F">
        <w:rPr>
          <w:b/>
          <w:lang w:val="sr-Latn-CS"/>
        </w:rPr>
        <w:t xml:space="preserve">Akcije </w:t>
      </w:r>
    </w:p>
    <w:p w:rsidR="00E209B9" w:rsidRDefault="00E209B9" w:rsidP="00E209B9">
      <w:pPr>
        <w:jc w:val="both"/>
        <w:rPr>
          <w:lang w:val="sr-Latn-CS"/>
        </w:rPr>
      </w:pPr>
    </w:p>
    <w:p w:rsidR="00E209B9" w:rsidRDefault="00E064E5" w:rsidP="00E209B9">
      <w:pPr>
        <w:jc w:val="both"/>
        <w:rPr>
          <w:lang w:val="sr-Latn-CS"/>
        </w:rPr>
      </w:pPr>
      <w:r>
        <w:rPr>
          <w:lang w:val="sr-Latn-CS"/>
        </w:rPr>
        <w:t>Vrijednost portfelja 31.12.2014</w:t>
      </w:r>
      <w:r w:rsidR="006363B7">
        <w:rPr>
          <w:lang w:val="sr-Latn-CS"/>
        </w:rPr>
        <w:t>. god.</w:t>
      </w:r>
      <w:r w:rsidR="006363B7">
        <w:rPr>
          <w:lang w:val="sr-Latn-CS"/>
        </w:rPr>
        <w:tab/>
      </w:r>
      <w:r w:rsidR="006363B7">
        <w:rPr>
          <w:lang w:val="sr-Latn-CS"/>
        </w:rPr>
        <w:tab/>
        <w:t xml:space="preserve"> </w:t>
      </w:r>
      <w:r w:rsidR="006363B7">
        <w:rPr>
          <w:lang w:val="sr-Latn-CS"/>
        </w:rPr>
        <w:tab/>
      </w:r>
      <w:r w:rsidR="006363B7">
        <w:rPr>
          <w:lang w:val="sr-Latn-CS"/>
        </w:rPr>
        <w:tab/>
      </w:r>
      <w:r w:rsidR="006363B7">
        <w:rPr>
          <w:lang w:val="sr-Latn-CS"/>
        </w:rPr>
        <w:tab/>
      </w:r>
      <w:r w:rsidR="006363B7">
        <w:rPr>
          <w:lang w:val="sr-Latn-CS"/>
        </w:rPr>
        <w:tab/>
        <w:t xml:space="preserve"> 26.330.285</w:t>
      </w:r>
      <w:r w:rsidR="00E209B9">
        <w:rPr>
          <w:lang w:val="sr-Latn-CS"/>
        </w:rPr>
        <w:t xml:space="preserve"> KM</w:t>
      </w:r>
    </w:p>
    <w:p w:rsidR="00E209B9" w:rsidRPr="00811F3D" w:rsidRDefault="00E209B9" w:rsidP="00E209B9">
      <w:pPr>
        <w:jc w:val="both"/>
        <w:rPr>
          <w:highlight w:val="yellow"/>
          <w:lang w:val="sr-Latn-CS"/>
        </w:rPr>
      </w:pPr>
      <w:r>
        <w:rPr>
          <w:lang w:val="sr-Latn-CS"/>
        </w:rPr>
        <w:t>Povećanje po osnovu rev. rezervi hov raspolož</w:t>
      </w:r>
      <w:r w:rsidR="0025693E">
        <w:rPr>
          <w:lang w:val="sr-Latn-CS"/>
        </w:rPr>
        <w:t xml:space="preserve">ivih za prodaju </w:t>
      </w:r>
      <w:r w:rsidR="0025693E">
        <w:rPr>
          <w:lang w:val="sr-Latn-CS"/>
        </w:rPr>
        <w:tab/>
      </w:r>
      <w:r w:rsidR="0025693E">
        <w:rPr>
          <w:lang w:val="sr-Latn-CS"/>
        </w:rPr>
        <w:tab/>
        <w:t xml:space="preserve"> </w:t>
      </w:r>
      <w:r w:rsidR="0025693E">
        <w:rPr>
          <w:lang w:val="sr-Latn-CS"/>
        </w:rPr>
        <w:tab/>
        <w:t xml:space="preserve">   </w:t>
      </w:r>
      <w:r w:rsidR="00E064E5">
        <w:rPr>
          <w:lang w:val="sr-Latn-CS"/>
        </w:rPr>
        <w:t xml:space="preserve"> </w:t>
      </w:r>
      <w:r w:rsidR="00F1208C">
        <w:rPr>
          <w:lang w:val="sr-Latn-CS"/>
        </w:rPr>
        <w:t xml:space="preserve">  238.</w:t>
      </w:r>
      <w:r w:rsidR="008132F2">
        <w:rPr>
          <w:lang w:val="sr-Latn-CS"/>
        </w:rPr>
        <w:t>113</w:t>
      </w:r>
      <w:r w:rsidRPr="00DF021E">
        <w:rPr>
          <w:lang w:val="sr-Latn-CS"/>
        </w:rPr>
        <w:t xml:space="preserve"> KM</w:t>
      </w:r>
    </w:p>
    <w:p w:rsidR="00E209B9" w:rsidRPr="00DF021E" w:rsidRDefault="00E209B9" w:rsidP="00E209B9">
      <w:pPr>
        <w:jc w:val="both"/>
        <w:rPr>
          <w:lang w:val="sr-Latn-CS"/>
        </w:rPr>
      </w:pPr>
      <w:r w:rsidRPr="00DF021E">
        <w:rPr>
          <w:lang w:val="sr-Latn-CS"/>
        </w:rPr>
        <w:t>Smanj</w:t>
      </w:r>
      <w:r>
        <w:rPr>
          <w:lang w:val="sr-Latn-CS"/>
        </w:rPr>
        <w:t>enje po osn</w:t>
      </w:r>
      <w:r w:rsidR="00F1208C">
        <w:rPr>
          <w:lang w:val="sr-Latn-CS"/>
        </w:rPr>
        <w:t xml:space="preserve">ovu prodaja hov </w:t>
      </w:r>
      <w:r w:rsidR="00F1208C">
        <w:rPr>
          <w:lang w:val="sr-Latn-CS"/>
        </w:rPr>
        <w:tab/>
      </w:r>
      <w:r w:rsidR="00F1208C">
        <w:rPr>
          <w:lang w:val="sr-Latn-CS"/>
        </w:rPr>
        <w:tab/>
      </w:r>
      <w:r w:rsidR="00F1208C">
        <w:rPr>
          <w:lang w:val="sr-Latn-CS"/>
        </w:rPr>
        <w:tab/>
      </w:r>
      <w:r w:rsidR="00F1208C">
        <w:rPr>
          <w:lang w:val="sr-Latn-CS"/>
        </w:rPr>
        <w:tab/>
      </w:r>
      <w:r w:rsidR="00F1208C">
        <w:rPr>
          <w:lang w:val="sr-Latn-CS"/>
        </w:rPr>
        <w:tab/>
      </w:r>
      <w:r w:rsidR="00F1208C">
        <w:rPr>
          <w:lang w:val="sr-Latn-CS"/>
        </w:rPr>
        <w:tab/>
        <w:t xml:space="preserve">           </w:t>
      </w:r>
      <w:r>
        <w:rPr>
          <w:lang w:val="sr-Latn-CS"/>
        </w:rPr>
        <w:t xml:space="preserve"> </w:t>
      </w:r>
      <w:r w:rsidR="006363B7">
        <w:rPr>
          <w:lang w:val="sr-Latn-CS"/>
        </w:rPr>
        <w:t xml:space="preserve">- </w:t>
      </w:r>
      <w:r w:rsidR="00F1208C">
        <w:rPr>
          <w:lang w:val="sr-Latn-CS"/>
        </w:rPr>
        <w:t xml:space="preserve"> </w:t>
      </w:r>
      <w:r w:rsidR="008132F2">
        <w:rPr>
          <w:lang w:val="sr-Latn-CS"/>
        </w:rPr>
        <w:t xml:space="preserve">  853.255</w:t>
      </w:r>
      <w:r w:rsidRPr="00DF021E">
        <w:rPr>
          <w:lang w:val="sr-Latn-CS"/>
        </w:rPr>
        <w:t xml:space="preserve"> KM</w:t>
      </w:r>
    </w:p>
    <w:p w:rsidR="00E209B9" w:rsidRPr="00DF021E" w:rsidRDefault="00E209B9" w:rsidP="00E209B9">
      <w:pPr>
        <w:jc w:val="both"/>
        <w:rPr>
          <w:lang w:val="sr-Latn-CS"/>
        </w:rPr>
      </w:pPr>
      <w:r w:rsidRPr="00DF021E">
        <w:rPr>
          <w:lang w:val="sr-Latn-CS"/>
        </w:rPr>
        <w:t>Smanjenje po osnovu otuđenja po dr</w:t>
      </w:r>
      <w:r>
        <w:rPr>
          <w:lang w:val="sr-Latn-CS"/>
        </w:rPr>
        <w:t>ug</w:t>
      </w:r>
      <w:r w:rsidR="0025693E">
        <w:rPr>
          <w:lang w:val="sr-Latn-CS"/>
        </w:rPr>
        <w:t>om osn</w:t>
      </w:r>
      <w:r w:rsidR="006363B7">
        <w:rPr>
          <w:lang w:val="sr-Latn-CS"/>
        </w:rPr>
        <w:t xml:space="preserve">ovu osim prodaje </w:t>
      </w:r>
      <w:r w:rsidR="006363B7">
        <w:rPr>
          <w:lang w:val="sr-Latn-CS"/>
        </w:rPr>
        <w:tab/>
      </w:r>
      <w:r w:rsidR="006363B7">
        <w:rPr>
          <w:lang w:val="sr-Latn-CS"/>
        </w:rPr>
        <w:tab/>
      </w:r>
      <w:r w:rsidR="006363B7">
        <w:rPr>
          <w:lang w:val="sr-Latn-CS"/>
        </w:rPr>
        <w:tab/>
        <w:t xml:space="preserve"> -    446.060</w:t>
      </w:r>
      <w:r w:rsidRPr="00DF021E">
        <w:rPr>
          <w:lang w:val="sr-Latn-CS"/>
        </w:rPr>
        <w:t xml:space="preserve"> KM</w:t>
      </w:r>
    </w:p>
    <w:p w:rsidR="00E209B9" w:rsidRPr="00FC1377" w:rsidRDefault="00E209B9" w:rsidP="00E209B9">
      <w:pPr>
        <w:jc w:val="both"/>
        <w:rPr>
          <w:color w:val="000000" w:themeColor="text1"/>
          <w:u w:val="single"/>
          <w:shd w:val="clear" w:color="auto" w:fill="FFFFFF" w:themeFill="background1"/>
          <w:lang w:val="sr-Latn-CS"/>
        </w:rPr>
      </w:pPr>
      <w:r w:rsidRPr="00145E64">
        <w:rPr>
          <w:color w:val="000000" w:themeColor="text1"/>
          <w:u w:val="single"/>
          <w:lang w:val="sr-Latn-CS"/>
        </w:rPr>
        <w:t xml:space="preserve">Povećanje po osnovu kupovina hov </w:t>
      </w:r>
      <w:r w:rsidRPr="00145E64">
        <w:rPr>
          <w:color w:val="000000" w:themeColor="text1"/>
          <w:u w:val="single"/>
          <w:lang w:val="sr-Latn-CS"/>
        </w:rPr>
        <w:tab/>
      </w:r>
      <w:r w:rsidR="006363B7">
        <w:rPr>
          <w:color w:val="000000" w:themeColor="text1"/>
          <w:u w:val="single"/>
          <w:lang w:val="sr-Latn-CS"/>
        </w:rPr>
        <w:t xml:space="preserve">                               </w:t>
      </w:r>
      <w:r w:rsidR="00FC1377">
        <w:rPr>
          <w:color w:val="000000" w:themeColor="text1"/>
          <w:u w:val="single"/>
          <w:lang w:val="sr-Latn-CS"/>
        </w:rPr>
        <w:tab/>
        <w:t xml:space="preserve">            </w:t>
      </w:r>
      <w:r w:rsidR="006363B7">
        <w:rPr>
          <w:color w:val="000000" w:themeColor="text1"/>
          <w:u w:val="single"/>
          <w:lang w:val="sr-Latn-CS"/>
        </w:rPr>
        <w:t xml:space="preserve">                       </w:t>
      </w:r>
      <w:r w:rsidR="00FC1377">
        <w:rPr>
          <w:color w:val="000000" w:themeColor="text1"/>
          <w:u w:val="single"/>
          <w:lang w:val="sr-Latn-CS"/>
        </w:rPr>
        <w:t xml:space="preserve"> </w:t>
      </w:r>
      <w:r w:rsidR="00FC1377">
        <w:rPr>
          <w:color w:val="000000" w:themeColor="text1"/>
          <w:u w:val="single"/>
          <w:shd w:val="clear" w:color="auto" w:fill="FFFFFF" w:themeFill="background1"/>
          <w:lang w:val="sr-Latn-CS"/>
        </w:rPr>
        <w:t xml:space="preserve">+   </w:t>
      </w:r>
      <w:r w:rsidR="008132F2">
        <w:rPr>
          <w:color w:val="000000" w:themeColor="text1"/>
          <w:u w:val="single"/>
          <w:shd w:val="clear" w:color="auto" w:fill="FFFFFF" w:themeFill="background1"/>
          <w:lang w:val="sr-Latn-CS"/>
        </w:rPr>
        <w:t>11</w:t>
      </w:r>
      <w:r w:rsidR="00F1208C">
        <w:rPr>
          <w:color w:val="000000" w:themeColor="text1"/>
          <w:u w:val="single"/>
          <w:shd w:val="clear" w:color="auto" w:fill="FFFFFF" w:themeFill="background1"/>
          <w:lang w:val="sr-Latn-CS"/>
        </w:rPr>
        <w:t>4.455</w:t>
      </w:r>
      <w:r w:rsidR="00FC1377">
        <w:rPr>
          <w:color w:val="000000" w:themeColor="text1"/>
          <w:u w:val="single"/>
          <w:shd w:val="clear" w:color="auto" w:fill="FFFFFF" w:themeFill="background1"/>
          <w:lang w:val="sr-Latn-CS"/>
        </w:rPr>
        <w:t xml:space="preserve"> </w:t>
      </w:r>
      <w:r w:rsidRPr="0042768C">
        <w:rPr>
          <w:color w:val="000000" w:themeColor="text1"/>
          <w:u w:val="single"/>
          <w:shd w:val="clear" w:color="auto" w:fill="FFFFFF" w:themeFill="background1"/>
          <w:lang w:val="sr-Latn-CS"/>
        </w:rPr>
        <w:t>KM</w:t>
      </w:r>
    </w:p>
    <w:p w:rsidR="00E209B9" w:rsidRDefault="00E209B9" w:rsidP="00E209B9">
      <w:pPr>
        <w:jc w:val="both"/>
        <w:rPr>
          <w:lang w:val="sr-Latn-CS"/>
        </w:rPr>
      </w:pPr>
      <w:r w:rsidRPr="00145E64">
        <w:rPr>
          <w:lang w:val="sr-Latn-CS"/>
        </w:rPr>
        <w:t>Vrijednost portfe</w:t>
      </w:r>
      <w:r w:rsidR="00D339D2">
        <w:rPr>
          <w:lang w:val="sr-Latn-CS"/>
        </w:rPr>
        <w:t>lja 31.03.2015</w:t>
      </w:r>
      <w:r>
        <w:rPr>
          <w:lang w:val="sr-Latn-CS"/>
        </w:rPr>
        <w:t>. god.</w:t>
      </w:r>
      <w:r>
        <w:rPr>
          <w:lang w:val="sr-Latn-CS"/>
        </w:rPr>
        <w:tab/>
      </w:r>
      <w:r>
        <w:rPr>
          <w:lang w:val="sr-Latn-CS"/>
        </w:rPr>
        <w:tab/>
      </w:r>
      <w:r>
        <w:rPr>
          <w:lang w:val="sr-Latn-CS"/>
        </w:rPr>
        <w:tab/>
      </w:r>
      <w:r>
        <w:rPr>
          <w:lang w:val="sr-Latn-CS"/>
        </w:rPr>
        <w:tab/>
      </w:r>
      <w:r>
        <w:rPr>
          <w:lang w:val="sr-Latn-CS"/>
        </w:rPr>
        <w:tab/>
      </w:r>
      <w:r>
        <w:rPr>
          <w:lang w:val="sr-Latn-CS"/>
        </w:rPr>
        <w:tab/>
      </w:r>
      <w:r w:rsidR="00FC1377">
        <w:rPr>
          <w:lang w:val="sr-Latn-CS"/>
        </w:rPr>
        <w:t xml:space="preserve"> </w:t>
      </w:r>
      <w:r w:rsidR="006363B7">
        <w:rPr>
          <w:lang w:val="sr-Latn-CS"/>
        </w:rPr>
        <w:t>25.383.538</w:t>
      </w:r>
      <w:r w:rsidRPr="00145E64">
        <w:rPr>
          <w:lang w:val="sr-Latn-CS"/>
        </w:rPr>
        <w:t xml:space="preserve"> KM</w:t>
      </w:r>
    </w:p>
    <w:p w:rsidR="00E209B9" w:rsidRPr="00145E64" w:rsidRDefault="00E209B9" w:rsidP="00E209B9">
      <w:pPr>
        <w:jc w:val="both"/>
        <w:rPr>
          <w:color w:val="000000" w:themeColor="text1"/>
          <w:lang w:val="sr-Latn-CS"/>
        </w:rPr>
      </w:pPr>
    </w:p>
    <w:p w:rsidR="00E209B9" w:rsidRDefault="00E209B9" w:rsidP="00E209B9">
      <w:pPr>
        <w:jc w:val="both"/>
        <w:rPr>
          <w:lang w:val="sr-Latn-CS"/>
        </w:rPr>
      </w:pPr>
    </w:p>
    <w:p w:rsidR="00E209B9" w:rsidRPr="00C1543F" w:rsidRDefault="00E209B9" w:rsidP="00E209B9">
      <w:pPr>
        <w:jc w:val="both"/>
        <w:rPr>
          <w:b/>
          <w:lang w:val="sr-Latn-CS"/>
        </w:rPr>
      </w:pPr>
      <w:r>
        <w:rPr>
          <w:b/>
          <w:lang w:val="sr-Latn-CS"/>
        </w:rPr>
        <w:t xml:space="preserve">       </w:t>
      </w:r>
      <w:r w:rsidRPr="00C1543F">
        <w:rPr>
          <w:b/>
          <w:lang w:val="sr-Latn-CS"/>
        </w:rPr>
        <w:t xml:space="preserve">2.Obveznice </w:t>
      </w:r>
    </w:p>
    <w:p w:rsidR="00E209B9" w:rsidRDefault="00E209B9" w:rsidP="00E209B9">
      <w:pPr>
        <w:jc w:val="both"/>
        <w:rPr>
          <w:lang w:val="sr-Latn-CS"/>
        </w:rPr>
      </w:pPr>
    </w:p>
    <w:p w:rsidR="00E209B9" w:rsidRDefault="008132F2" w:rsidP="00E209B9">
      <w:pPr>
        <w:jc w:val="both"/>
        <w:rPr>
          <w:lang w:val="sr-Latn-CS"/>
        </w:rPr>
      </w:pPr>
      <w:r>
        <w:rPr>
          <w:lang w:val="sr-Latn-CS"/>
        </w:rPr>
        <w:t>Vrijednost obveznica 31.12.2014.</w:t>
      </w:r>
      <w:r w:rsidR="00E209B9">
        <w:rPr>
          <w:lang w:val="sr-Latn-CS"/>
        </w:rPr>
        <w:t xml:space="preserve"> </w:t>
      </w:r>
      <w:r w:rsidR="00E209B9">
        <w:rPr>
          <w:lang w:val="sr-Latn-CS"/>
        </w:rPr>
        <w:tab/>
      </w:r>
      <w:r w:rsidR="00E209B9">
        <w:rPr>
          <w:lang w:val="sr-Latn-CS"/>
        </w:rPr>
        <w:tab/>
      </w:r>
      <w:r w:rsidR="00E209B9">
        <w:rPr>
          <w:lang w:val="sr-Latn-CS"/>
        </w:rPr>
        <w:tab/>
      </w:r>
      <w:r w:rsidR="00E209B9">
        <w:rPr>
          <w:lang w:val="sr-Latn-CS"/>
        </w:rPr>
        <w:tab/>
      </w:r>
      <w:r w:rsidR="00E209B9">
        <w:rPr>
          <w:lang w:val="sr-Latn-CS"/>
        </w:rPr>
        <w:tab/>
      </w:r>
      <w:r w:rsidR="00265549">
        <w:rPr>
          <w:lang w:val="sr-Latn-CS"/>
        </w:rPr>
        <w:t xml:space="preserve">     779.863</w:t>
      </w:r>
      <w:r w:rsidR="00E209B9">
        <w:rPr>
          <w:lang w:val="sr-Latn-CS"/>
        </w:rPr>
        <w:t xml:space="preserve"> KM</w:t>
      </w:r>
    </w:p>
    <w:p w:rsidR="00E209B9" w:rsidRPr="00D071E5" w:rsidRDefault="00E209B9" w:rsidP="00E209B9">
      <w:pPr>
        <w:jc w:val="both"/>
        <w:rPr>
          <w:lang w:val="sr-Latn-CS"/>
        </w:rPr>
      </w:pPr>
      <w:r w:rsidRPr="00D071E5">
        <w:rPr>
          <w:lang w:val="sr-Latn-CS"/>
        </w:rPr>
        <w:t xml:space="preserve">Kupovina </w:t>
      </w:r>
      <w:r w:rsidRPr="00D071E5">
        <w:rPr>
          <w:lang w:val="sr-Latn-CS"/>
        </w:rPr>
        <w:tab/>
      </w:r>
      <w:r w:rsidRPr="00D071E5">
        <w:rPr>
          <w:lang w:val="sr-Latn-CS"/>
        </w:rPr>
        <w:tab/>
      </w:r>
      <w:r w:rsidRPr="00D071E5">
        <w:rPr>
          <w:lang w:val="sr-Latn-CS"/>
        </w:rPr>
        <w:tab/>
      </w:r>
      <w:r w:rsidRPr="00D071E5">
        <w:rPr>
          <w:lang w:val="sr-Latn-CS"/>
        </w:rPr>
        <w:tab/>
      </w:r>
      <w:r w:rsidRPr="00D071E5">
        <w:rPr>
          <w:lang w:val="sr-Latn-CS"/>
        </w:rPr>
        <w:tab/>
      </w:r>
      <w:r w:rsidRPr="00D071E5">
        <w:rPr>
          <w:lang w:val="sr-Latn-CS"/>
        </w:rPr>
        <w:tab/>
      </w:r>
      <w:r w:rsidRPr="00D071E5">
        <w:rPr>
          <w:lang w:val="sr-Latn-CS"/>
        </w:rPr>
        <w:tab/>
        <w:t xml:space="preserve">                 </w:t>
      </w:r>
      <w:r w:rsidR="00372772" w:rsidRPr="00D071E5">
        <w:rPr>
          <w:lang w:val="sr-Latn-CS"/>
        </w:rPr>
        <w:t xml:space="preserve">  65.505</w:t>
      </w:r>
      <w:r w:rsidRPr="00D071E5">
        <w:rPr>
          <w:lang w:val="sr-Latn-CS"/>
        </w:rPr>
        <w:t xml:space="preserve"> KM</w:t>
      </w:r>
    </w:p>
    <w:p w:rsidR="00E209B9" w:rsidRPr="00D071E5" w:rsidRDefault="00E209B9" w:rsidP="00E209B9">
      <w:pPr>
        <w:jc w:val="both"/>
        <w:rPr>
          <w:lang w:val="sr-Latn-CS"/>
        </w:rPr>
      </w:pPr>
      <w:r w:rsidRPr="00D071E5">
        <w:rPr>
          <w:lang w:val="sr-Latn-CS"/>
        </w:rPr>
        <w:t>Revalorizacione rezerve hov raspoloživih</w:t>
      </w:r>
      <w:r w:rsidR="00265549" w:rsidRPr="00D071E5">
        <w:rPr>
          <w:lang w:val="sr-Latn-CS"/>
        </w:rPr>
        <w:t xml:space="preserve"> za prodaju  </w:t>
      </w:r>
      <w:r w:rsidR="00265549" w:rsidRPr="00D071E5">
        <w:rPr>
          <w:lang w:val="sr-Latn-CS"/>
        </w:rPr>
        <w:tab/>
        <w:t xml:space="preserve">    </w:t>
      </w:r>
      <w:r w:rsidR="00265549" w:rsidRPr="00D071E5">
        <w:rPr>
          <w:lang w:val="sr-Latn-CS"/>
        </w:rPr>
        <w:tab/>
        <w:t xml:space="preserve">       </w:t>
      </w:r>
      <w:r w:rsidR="00887E44" w:rsidRPr="00D071E5">
        <w:rPr>
          <w:lang w:val="sr-Latn-CS"/>
        </w:rPr>
        <w:t>13.672</w:t>
      </w:r>
      <w:r w:rsidRPr="00D071E5">
        <w:rPr>
          <w:lang w:val="sr-Latn-CS"/>
        </w:rPr>
        <w:t xml:space="preserve"> KM</w:t>
      </w:r>
    </w:p>
    <w:p w:rsidR="00092387" w:rsidRPr="00D071E5" w:rsidRDefault="00E209B9" w:rsidP="00E209B9">
      <w:pPr>
        <w:jc w:val="both"/>
        <w:rPr>
          <w:u w:val="single"/>
          <w:lang w:val="sr-Latn-CS"/>
        </w:rPr>
      </w:pPr>
      <w:r w:rsidRPr="00D071E5">
        <w:rPr>
          <w:u w:val="single"/>
          <w:lang w:val="sr-Latn-CS"/>
        </w:rPr>
        <w:t>Dospij</w:t>
      </w:r>
      <w:r w:rsidR="003C04B3" w:rsidRPr="00D071E5">
        <w:rPr>
          <w:u w:val="single"/>
          <w:lang w:val="sr-Latn-CS"/>
        </w:rPr>
        <w:t>eće glavnice RSDS-O-E</w:t>
      </w:r>
      <w:r w:rsidR="003C04B3" w:rsidRPr="00D071E5">
        <w:rPr>
          <w:u w:val="single"/>
          <w:lang w:val="sr-Latn-CS"/>
        </w:rPr>
        <w:tab/>
      </w:r>
      <w:r w:rsidR="003C04B3" w:rsidRPr="00D071E5">
        <w:rPr>
          <w:u w:val="single"/>
          <w:lang w:val="sr-Latn-CS"/>
        </w:rPr>
        <w:tab/>
      </w:r>
      <w:r w:rsidR="003C04B3" w:rsidRPr="00D071E5">
        <w:rPr>
          <w:u w:val="single"/>
          <w:lang w:val="sr-Latn-CS"/>
        </w:rPr>
        <w:tab/>
      </w:r>
      <w:r w:rsidR="003C2B79" w:rsidRPr="00D071E5">
        <w:rPr>
          <w:u w:val="single"/>
          <w:lang w:val="sr-Latn-CS"/>
        </w:rPr>
        <w:tab/>
      </w:r>
      <w:r w:rsidR="003C2B79" w:rsidRPr="00D071E5">
        <w:rPr>
          <w:u w:val="single"/>
          <w:lang w:val="sr-Latn-CS"/>
        </w:rPr>
        <w:tab/>
        <w:t xml:space="preserve">    </w:t>
      </w:r>
      <w:r w:rsidR="008936F5" w:rsidRPr="00D071E5">
        <w:rPr>
          <w:u w:val="single"/>
          <w:lang w:val="sr-Latn-CS"/>
        </w:rPr>
        <w:t xml:space="preserve"> </w:t>
      </w:r>
      <w:r w:rsidR="00265549" w:rsidRPr="00D071E5">
        <w:rPr>
          <w:u w:val="single"/>
          <w:lang w:val="sr-Latn-CS"/>
        </w:rPr>
        <w:t>- 12.071</w:t>
      </w:r>
      <w:r w:rsidRPr="00D071E5">
        <w:rPr>
          <w:u w:val="single"/>
          <w:lang w:val="sr-Latn-CS"/>
        </w:rPr>
        <w:t xml:space="preserve"> KM</w:t>
      </w:r>
    </w:p>
    <w:p w:rsidR="00E209B9" w:rsidRDefault="007B2561" w:rsidP="00E209B9">
      <w:pPr>
        <w:jc w:val="both"/>
        <w:rPr>
          <w:lang w:val="sr-Latn-CS"/>
        </w:rPr>
      </w:pPr>
      <w:r w:rsidRPr="00D071E5">
        <w:rPr>
          <w:lang w:val="sr-Latn-CS"/>
        </w:rPr>
        <w:t>Vrijednost obveznica 31</w:t>
      </w:r>
      <w:r w:rsidR="001F109F" w:rsidRPr="00D071E5">
        <w:rPr>
          <w:lang w:val="sr-Latn-CS"/>
        </w:rPr>
        <w:t>.03.2015</w:t>
      </w:r>
      <w:r w:rsidR="00265549" w:rsidRPr="00D071E5">
        <w:rPr>
          <w:lang w:val="sr-Latn-CS"/>
        </w:rPr>
        <w:t>.</w:t>
      </w:r>
      <w:r w:rsidR="00265549" w:rsidRPr="00D071E5">
        <w:rPr>
          <w:lang w:val="sr-Latn-CS"/>
        </w:rPr>
        <w:tab/>
      </w:r>
      <w:r w:rsidR="00265549" w:rsidRPr="00D071E5">
        <w:rPr>
          <w:lang w:val="sr-Latn-CS"/>
        </w:rPr>
        <w:tab/>
      </w:r>
      <w:r w:rsidR="00265549" w:rsidRPr="00D071E5">
        <w:rPr>
          <w:lang w:val="sr-Latn-CS"/>
        </w:rPr>
        <w:tab/>
      </w:r>
      <w:r w:rsidR="00265549" w:rsidRPr="00D071E5">
        <w:rPr>
          <w:lang w:val="sr-Latn-CS"/>
        </w:rPr>
        <w:tab/>
        <w:t xml:space="preserve">                  846.969</w:t>
      </w:r>
      <w:r w:rsidR="008936F5" w:rsidRPr="00D071E5">
        <w:rPr>
          <w:lang w:val="sr-Latn-CS"/>
        </w:rPr>
        <w:t xml:space="preserve"> </w:t>
      </w:r>
      <w:r w:rsidR="00E209B9" w:rsidRPr="00D071E5">
        <w:rPr>
          <w:lang w:val="sr-Latn-CS"/>
        </w:rPr>
        <w:t>KM</w:t>
      </w:r>
    </w:p>
    <w:p w:rsidR="00E209B9" w:rsidRDefault="00E209B9" w:rsidP="00E209B9">
      <w:pPr>
        <w:jc w:val="both"/>
        <w:rPr>
          <w:lang w:val="sr-Latn-CS"/>
        </w:rPr>
      </w:pPr>
    </w:p>
    <w:p w:rsidR="00E209B9" w:rsidRDefault="00E209B9" w:rsidP="00E209B9">
      <w:pPr>
        <w:jc w:val="both"/>
        <w:rPr>
          <w:lang w:val="sr-Latn-CS"/>
        </w:rPr>
      </w:pPr>
      <w:r>
        <w:rPr>
          <w:lang w:val="sr-Latn-CS"/>
        </w:rPr>
        <w:t>Rizik ulaganja</w:t>
      </w:r>
    </w:p>
    <w:p w:rsidR="00E209B9" w:rsidRDefault="00E209B9" w:rsidP="00E209B9">
      <w:pPr>
        <w:jc w:val="both"/>
        <w:rPr>
          <w:lang w:val="sr-Latn-CS"/>
        </w:rPr>
      </w:pPr>
    </w:p>
    <w:p w:rsidR="00ED396B" w:rsidRDefault="00E209B9" w:rsidP="00E209B9">
      <w:pPr>
        <w:jc w:val="both"/>
        <w:rPr>
          <w:lang w:val="sr-Latn-CS"/>
        </w:rPr>
      </w:pPr>
      <w:r>
        <w:rPr>
          <w:lang w:val="sr-Latn-CS"/>
        </w:rPr>
        <w:t xml:space="preserve">Prilivi od naplate glavnice i kamate po kuponima vršeni se prema zakonskom roku.  </w:t>
      </w:r>
    </w:p>
    <w:p w:rsidR="004C4D7E" w:rsidRDefault="004C4D7E" w:rsidP="00E209B9">
      <w:pPr>
        <w:jc w:val="both"/>
        <w:rPr>
          <w:lang w:val="sr-Latn-CS"/>
        </w:rPr>
      </w:pPr>
    </w:p>
    <w:p w:rsidR="00E209B9" w:rsidRDefault="00E209B9" w:rsidP="00E209B9">
      <w:pPr>
        <w:pStyle w:val="ListParagraph"/>
        <w:numPr>
          <w:ilvl w:val="0"/>
          <w:numId w:val="6"/>
        </w:numPr>
        <w:jc w:val="both"/>
        <w:rPr>
          <w:b/>
          <w:lang w:val="sr-Latn-CS"/>
        </w:rPr>
      </w:pPr>
      <w:r w:rsidRPr="00873950">
        <w:rPr>
          <w:b/>
          <w:lang w:val="sr-Latn-CS"/>
        </w:rPr>
        <w:t>Udjeli u otvorene investicione fondove</w:t>
      </w:r>
    </w:p>
    <w:p w:rsidR="007B50C7" w:rsidRPr="00873950" w:rsidRDefault="007B50C7" w:rsidP="007B50C7">
      <w:pPr>
        <w:pStyle w:val="ListParagraph"/>
        <w:ind w:left="786"/>
        <w:jc w:val="both"/>
        <w:rPr>
          <w:b/>
          <w:lang w:val="sr-Latn-CS"/>
        </w:rPr>
      </w:pPr>
    </w:p>
    <w:p w:rsidR="00E209B9" w:rsidRPr="00873950" w:rsidRDefault="00E209B9" w:rsidP="00E209B9">
      <w:pPr>
        <w:pStyle w:val="ListParagraph"/>
        <w:jc w:val="both"/>
        <w:rPr>
          <w:b/>
          <w:lang w:val="sr-Latn-CS"/>
        </w:rPr>
      </w:pPr>
    </w:p>
    <w:p w:rsidR="00E209B9" w:rsidRPr="007B50C7" w:rsidRDefault="007B50C7" w:rsidP="00E209B9">
      <w:pPr>
        <w:jc w:val="both"/>
        <w:rPr>
          <w:lang w:val="sr-Latn-CS"/>
        </w:rPr>
      </w:pPr>
      <w:r>
        <w:rPr>
          <w:lang w:val="sr-Latn-CS"/>
        </w:rPr>
        <w:t>Vrijednost udjela 31.12.2014</w:t>
      </w:r>
      <w:r w:rsidR="00E209B9">
        <w:rPr>
          <w:lang w:val="sr-Latn-CS"/>
        </w:rPr>
        <w:t>. godin</w:t>
      </w:r>
      <w:r w:rsidR="00331BCB">
        <w:rPr>
          <w:lang w:val="sr-Latn-CS"/>
        </w:rPr>
        <w:t xml:space="preserve">e </w:t>
      </w:r>
      <w:r w:rsidR="00331BCB">
        <w:rPr>
          <w:lang w:val="sr-Latn-CS"/>
        </w:rPr>
        <w:tab/>
      </w:r>
      <w:r w:rsidR="00331BCB">
        <w:rPr>
          <w:lang w:val="sr-Latn-CS"/>
        </w:rPr>
        <w:tab/>
        <w:t xml:space="preserve">   </w:t>
      </w:r>
      <w:r w:rsidR="00331BCB">
        <w:rPr>
          <w:lang w:val="sr-Latn-CS"/>
        </w:rPr>
        <w:tab/>
        <w:t xml:space="preserve">                 </w:t>
      </w:r>
      <w:r w:rsidRPr="007B50C7">
        <w:rPr>
          <w:lang w:val="sr-Latn-CS"/>
        </w:rPr>
        <w:t>169.249</w:t>
      </w:r>
      <w:r w:rsidR="00E209B9" w:rsidRPr="007B50C7">
        <w:rPr>
          <w:lang w:val="sr-Latn-CS"/>
        </w:rPr>
        <w:t xml:space="preserve"> KM</w:t>
      </w:r>
    </w:p>
    <w:p w:rsidR="00E209B9" w:rsidRPr="007B50C7" w:rsidRDefault="00E209B9" w:rsidP="00E209B9">
      <w:pPr>
        <w:jc w:val="both"/>
        <w:rPr>
          <w:u w:val="single"/>
          <w:lang w:val="sr-Latn-CS"/>
        </w:rPr>
      </w:pPr>
      <w:r w:rsidRPr="007B50C7">
        <w:rPr>
          <w:u w:val="single"/>
          <w:lang w:val="sr-Latn-CS"/>
        </w:rPr>
        <w:t>Revalorizcione rezerve hov raspoloživih za prodaju</w:t>
      </w:r>
      <w:r w:rsidRPr="007B50C7">
        <w:rPr>
          <w:u w:val="single"/>
          <w:lang w:val="sr-Latn-CS"/>
        </w:rPr>
        <w:tab/>
      </w:r>
      <w:r w:rsidRPr="007B50C7">
        <w:rPr>
          <w:u w:val="single"/>
          <w:lang w:val="sr-Latn-CS"/>
        </w:rPr>
        <w:tab/>
      </w:r>
      <w:r w:rsidRPr="007B50C7">
        <w:rPr>
          <w:u w:val="single"/>
          <w:lang w:val="sr-Latn-CS"/>
        </w:rPr>
        <w:tab/>
      </w:r>
      <w:r w:rsidR="007B50C7" w:rsidRPr="007B50C7">
        <w:rPr>
          <w:u w:val="single"/>
          <w:lang w:val="sr-Latn-CS"/>
        </w:rPr>
        <w:t xml:space="preserve">      -  3.105</w:t>
      </w:r>
      <w:r w:rsidRPr="007B50C7">
        <w:rPr>
          <w:u w:val="single"/>
          <w:lang w:val="sr-Latn-CS"/>
        </w:rPr>
        <w:t xml:space="preserve"> KM</w:t>
      </w:r>
    </w:p>
    <w:p w:rsidR="00E209B9" w:rsidRDefault="007B50C7" w:rsidP="00E209B9">
      <w:pPr>
        <w:jc w:val="both"/>
        <w:rPr>
          <w:lang w:val="sr-Latn-CS"/>
        </w:rPr>
      </w:pPr>
      <w:r w:rsidRPr="007B50C7">
        <w:rPr>
          <w:lang w:val="sr-Latn-CS"/>
        </w:rPr>
        <w:t>Vrijednost udjela 31.03.2015</w:t>
      </w:r>
      <w:r w:rsidR="00E209B9" w:rsidRPr="007B50C7">
        <w:rPr>
          <w:lang w:val="sr-Latn-CS"/>
        </w:rPr>
        <w:t>. godine</w:t>
      </w:r>
      <w:r w:rsidR="00E209B9" w:rsidRPr="007B50C7">
        <w:rPr>
          <w:lang w:val="sr-Latn-CS"/>
        </w:rPr>
        <w:tab/>
      </w:r>
      <w:r w:rsidR="00E209B9" w:rsidRPr="007B50C7">
        <w:rPr>
          <w:lang w:val="sr-Latn-CS"/>
        </w:rPr>
        <w:tab/>
        <w:t xml:space="preserve"> </w:t>
      </w:r>
      <w:r w:rsidRPr="007B50C7">
        <w:rPr>
          <w:lang w:val="sr-Latn-CS"/>
        </w:rPr>
        <w:t xml:space="preserve">       </w:t>
      </w:r>
      <w:r w:rsidRPr="007B50C7">
        <w:rPr>
          <w:lang w:val="sr-Latn-CS"/>
        </w:rPr>
        <w:tab/>
        <w:t xml:space="preserve">                 166.144</w:t>
      </w:r>
      <w:r w:rsidR="00E209B9" w:rsidRPr="007B50C7">
        <w:rPr>
          <w:lang w:val="sr-Latn-CS"/>
        </w:rPr>
        <w:t xml:space="preserve"> KM</w:t>
      </w:r>
    </w:p>
    <w:p w:rsidR="00E209B9" w:rsidRDefault="00E209B9" w:rsidP="00E209B9">
      <w:pPr>
        <w:jc w:val="both"/>
        <w:rPr>
          <w:lang w:val="sr-Latn-CS"/>
        </w:rPr>
      </w:pPr>
    </w:p>
    <w:p w:rsidR="00E209B9" w:rsidRPr="00304D60" w:rsidRDefault="00E209B9" w:rsidP="00E209B9">
      <w:pPr>
        <w:jc w:val="both"/>
        <w:rPr>
          <w:b/>
          <w:lang w:val="sr-Latn-CS"/>
        </w:rPr>
      </w:pPr>
      <w:r w:rsidRPr="00304D60">
        <w:rPr>
          <w:b/>
          <w:lang w:val="sr-Latn-CS"/>
        </w:rPr>
        <w:t>NOTA br. 4/AOP 010</w:t>
      </w:r>
    </w:p>
    <w:p w:rsidR="00E209B9" w:rsidRDefault="00E209B9" w:rsidP="00E209B9">
      <w:pPr>
        <w:jc w:val="both"/>
        <w:rPr>
          <w:lang w:val="sr-Latn-CS"/>
        </w:rPr>
      </w:pPr>
    </w:p>
    <w:p w:rsidR="00817929" w:rsidRDefault="00E209B9" w:rsidP="00817929">
      <w:pPr>
        <w:jc w:val="both"/>
        <w:rPr>
          <w:lang w:val="sr-Latn-CS"/>
        </w:rPr>
      </w:pPr>
      <w:r>
        <w:rPr>
          <w:lang w:val="sr-Latn-CS"/>
        </w:rPr>
        <w:t xml:space="preserve">Ukupna </w:t>
      </w:r>
      <w:r w:rsidR="004D6DAC">
        <w:rPr>
          <w:lang w:val="sr-Latn-CS"/>
        </w:rPr>
        <w:t>p</w:t>
      </w:r>
      <w:r w:rsidR="00817929">
        <w:rPr>
          <w:lang w:val="sr-Latn-CS"/>
        </w:rPr>
        <w:t>otraživanja fonda iznose 422.555</w:t>
      </w:r>
      <w:r>
        <w:rPr>
          <w:lang w:val="sr-Latn-CS"/>
        </w:rPr>
        <w:t xml:space="preserve"> KM, a sastoje se od potraživanj</w:t>
      </w:r>
      <w:r w:rsidR="00FF7FAD">
        <w:rPr>
          <w:lang w:val="sr-Latn-CS"/>
        </w:rPr>
        <w:t>a:</w:t>
      </w:r>
    </w:p>
    <w:p w:rsidR="00FF7FAD" w:rsidRPr="00FF7FAD" w:rsidRDefault="00FF7FAD" w:rsidP="00FF7FAD">
      <w:pPr>
        <w:pStyle w:val="ListParagraph"/>
        <w:numPr>
          <w:ilvl w:val="0"/>
          <w:numId w:val="14"/>
        </w:numPr>
        <w:jc w:val="both"/>
        <w:rPr>
          <w:lang w:val="sr-Latn-CS"/>
        </w:rPr>
      </w:pPr>
      <w:r>
        <w:rPr>
          <w:lang w:val="sr-Latn-CS"/>
        </w:rPr>
        <w:t>Potraživanja od prodaje akcija PLRP-R-A</w:t>
      </w:r>
      <w:r>
        <w:rPr>
          <w:lang w:val="sr-Latn-CS"/>
        </w:rPr>
        <w:tab/>
      </w:r>
      <w:r>
        <w:rPr>
          <w:lang w:val="sr-Latn-CS"/>
        </w:rPr>
        <w:tab/>
      </w:r>
      <w:r>
        <w:rPr>
          <w:lang w:val="sr-Latn-CS"/>
        </w:rPr>
        <w:tab/>
        <w:t xml:space="preserve">  5.499 KM</w:t>
      </w:r>
    </w:p>
    <w:p w:rsidR="00FC1377" w:rsidRPr="00817929" w:rsidRDefault="00FC1377" w:rsidP="00817929">
      <w:pPr>
        <w:pStyle w:val="ListParagraph"/>
        <w:numPr>
          <w:ilvl w:val="0"/>
          <w:numId w:val="14"/>
        </w:numPr>
        <w:jc w:val="both"/>
        <w:rPr>
          <w:lang w:val="sr-Latn-CS"/>
        </w:rPr>
      </w:pPr>
      <w:r w:rsidRPr="00817929">
        <w:rPr>
          <w:lang w:val="sr-Latn-CS"/>
        </w:rPr>
        <w:t>ZTC Banja Vrućica ad, Teslić</w:t>
      </w:r>
      <w:r w:rsidR="00FF7FAD">
        <w:rPr>
          <w:lang w:val="sr-Latn-CS"/>
        </w:rPr>
        <w:t xml:space="preserve"> -dividenda</w:t>
      </w:r>
      <w:r w:rsidR="00647F19" w:rsidRPr="00817929">
        <w:rPr>
          <w:lang w:val="sr-Latn-CS"/>
        </w:rPr>
        <w:tab/>
        <w:t xml:space="preserve">   </w:t>
      </w:r>
      <w:r w:rsidR="00817929">
        <w:rPr>
          <w:lang w:val="sr-Latn-CS"/>
        </w:rPr>
        <w:tab/>
      </w:r>
      <w:r w:rsidR="00817929">
        <w:rPr>
          <w:lang w:val="sr-Latn-CS"/>
        </w:rPr>
        <w:tab/>
        <w:t xml:space="preserve">  </w:t>
      </w:r>
      <w:r w:rsidR="00FF7FAD">
        <w:rPr>
          <w:lang w:val="sr-Latn-CS"/>
        </w:rPr>
        <w:t xml:space="preserve"> 2.275</w:t>
      </w:r>
      <w:r w:rsidR="00647F19" w:rsidRPr="00817929">
        <w:rPr>
          <w:lang w:val="sr-Latn-CS"/>
        </w:rPr>
        <w:t xml:space="preserve"> KM</w:t>
      </w:r>
    </w:p>
    <w:p w:rsidR="00E209B9" w:rsidRDefault="00E209B9" w:rsidP="00817929">
      <w:pPr>
        <w:pStyle w:val="ListParagraph"/>
        <w:numPr>
          <w:ilvl w:val="0"/>
          <w:numId w:val="14"/>
        </w:numPr>
        <w:jc w:val="both"/>
        <w:rPr>
          <w:lang w:val="sr-Latn-CS"/>
        </w:rPr>
      </w:pPr>
      <w:r w:rsidRPr="00817929">
        <w:rPr>
          <w:lang w:val="sr-Latn-CS"/>
        </w:rPr>
        <w:t>Novča</w:t>
      </w:r>
      <w:r w:rsidR="004C4D7E">
        <w:rPr>
          <w:lang w:val="sr-Latn-CS"/>
        </w:rPr>
        <w:t xml:space="preserve">na sredstva na računu </w:t>
      </w:r>
      <w:r w:rsidR="008603C0" w:rsidRPr="00817929">
        <w:rPr>
          <w:lang w:val="sr-Latn-CS"/>
        </w:rPr>
        <w:t>za trgovanje</w:t>
      </w:r>
      <w:r w:rsidR="008603C0" w:rsidRPr="00817929">
        <w:rPr>
          <w:lang w:val="sr-Latn-CS"/>
        </w:rPr>
        <w:tab/>
      </w:r>
      <w:r w:rsidR="004C4D7E">
        <w:rPr>
          <w:lang w:val="sr-Latn-CS"/>
        </w:rPr>
        <w:t xml:space="preserve">            </w:t>
      </w:r>
      <w:r w:rsidR="008603C0" w:rsidRPr="00817929">
        <w:rPr>
          <w:lang w:val="sr-Latn-CS"/>
        </w:rPr>
        <w:tab/>
        <w:t xml:space="preserve"> 18.109 KM</w:t>
      </w:r>
    </w:p>
    <w:p w:rsidR="00817929" w:rsidRPr="00817929" w:rsidRDefault="00817929" w:rsidP="00817929">
      <w:pPr>
        <w:pStyle w:val="ListParagraph"/>
        <w:numPr>
          <w:ilvl w:val="0"/>
          <w:numId w:val="14"/>
        </w:numPr>
        <w:jc w:val="both"/>
        <w:rPr>
          <w:lang w:val="sr-Latn-CS"/>
        </w:rPr>
      </w:pPr>
      <w:r>
        <w:rPr>
          <w:lang w:val="sr-Latn-CS"/>
        </w:rPr>
        <w:t xml:space="preserve">UNIS-Valjaonica HVT ad – u stečaju </w:t>
      </w:r>
      <w:r w:rsidR="00FF7FAD">
        <w:rPr>
          <w:lang w:val="sr-Latn-CS"/>
        </w:rPr>
        <w:tab/>
      </w:r>
      <w:r w:rsidR="00FF7FAD">
        <w:rPr>
          <w:lang w:val="sr-Latn-CS"/>
        </w:rPr>
        <w:tab/>
        <w:t xml:space="preserve">           396.672 KM</w:t>
      </w:r>
    </w:p>
    <w:p w:rsidR="00E209B9" w:rsidRDefault="00E209B9" w:rsidP="00E209B9">
      <w:pPr>
        <w:jc w:val="both"/>
        <w:rPr>
          <w:lang w:val="sr-Latn-CS"/>
        </w:rPr>
      </w:pPr>
    </w:p>
    <w:p w:rsidR="00E209B9" w:rsidRDefault="00E209B9" w:rsidP="00E209B9">
      <w:pPr>
        <w:jc w:val="both"/>
        <w:rPr>
          <w:lang w:val="sr-Latn-CS"/>
        </w:rPr>
      </w:pPr>
      <w:r>
        <w:rPr>
          <w:lang w:val="sr-Latn-CS"/>
        </w:rPr>
        <w:lastRenderedPageBreak/>
        <w:t>Na AVR-u evidentirana je obračunata, a nedospjela kamata po osnovu obveznica. Na dan dospijeća prenosi se se na potraživanje, a isto se zatvara plaćanjem.</w:t>
      </w:r>
    </w:p>
    <w:p w:rsidR="00E209B9" w:rsidRDefault="00E209B9" w:rsidP="00E209B9">
      <w:pPr>
        <w:jc w:val="both"/>
        <w:rPr>
          <w:lang w:val="sr-Latn-CS"/>
        </w:rPr>
      </w:pPr>
    </w:p>
    <w:p w:rsidR="00E209B9" w:rsidRPr="00304D60" w:rsidRDefault="00E209B9" w:rsidP="00E209B9">
      <w:pPr>
        <w:jc w:val="both"/>
        <w:rPr>
          <w:b/>
          <w:lang w:val="sr-Latn-CS"/>
        </w:rPr>
      </w:pPr>
      <w:r w:rsidRPr="00304D60">
        <w:rPr>
          <w:b/>
          <w:lang w:val="sr-Latn-CS"/>
        </w:rPr>
        <w:t>NOTA br. 5/AOP 029</w:t>
      </w:r>
    </w:p>
    <w:p w:rsidR="00E209B9" w:rsidRDefault="00E209B9" w:rsidP="00E209B9">
      <w:pPr>
        <w:jc w:val="both"/>
        <w:rPr>
          <w:lang w:val="sr-Latn-CS"/>
        </w:rPr>
      </w:pPr>
    </w:p>
    <w:p w:rsidR="00E209B9" w:rsidRDefault="00E209B9" w:rsidP="00E209B9">
      <w:pPr>
        <w:jc w:val="both"/>
        <w:rPr>
          <w:lang w:val="sr-Latn-CS"/>
        </w:rPr>
      </w:pPr>
      <w:r>
        <w:rPr>
          <w:lang w:val="sr-Latn-CS"/>
        </w:rPr>
        <w:t>Struktura obaveza Fonda:</w:t>
      </w:r>
    </w:p>
    <w:p w:rsidR="00E209B9" w:rsidRDefault="00E209B9" w:rsidP="00E209B9">
      <w:pPr>
        <w:jc w:val="both"/>
        <w:rPr>
          <w:lang w:val="sr-Latn-CS"/>
        </w:rPr>
      </w:pPr>
      <w:r>
        <w:rPr>
          <w:lang w:val="sr-Latn-CS"/>
        </w:rPr>
        <w:t>- obaveze prema Društvu za proviz</w:t>
      </w:r>
      <w:r w:rsidR="008603C0">
        <w:rPr>
          <w:lang w:val="sr-Latn-CS"/>
        </w:rPr>
        <w:t>iju</w:t>
      </w:r>
      <w:r w:rsidR="00FF7FAD">
        <w:rPr>
          <w:lang w:val="sr-Latn-CS"/>
        </w:rPr>
        <w:t xml:space="preserve"> </w:t>
      </w:r>
      <w:r w:rsidR="00FF7FAD">
        <w:rPr>
          <w:lang w:val="sr-Latn-CS"/>
        </w:rPr>
        <w:tab/>
      </w:r>
      <w:r w:rsidR="00FF7FAD">
        <w:rPr>
          <w:lang w:val="sr-Latn-CS"/>
        </w:rPr>
        <w:tab/>
      </w:r>
      <w:r w:rsidR="00FF7FAD">
        <w:rPr>
          <w:lang w:val="sr-Latn-CS"/>
        </w:rPr>
        <w:tab/>
        <w:t xml:space="preserve">                  156.239</w:t>
      </w:r>
      <w:r>
        <w:rPr>
          <w:lang w:val="sr-Latn-CS"/>
        </w:rPr>
        <w:t xml:space="preserve"> KM</w:t>
      </w:r>
    </w:p>
    <w:p w:rsidR="00E209B9" w:rsidRDefault="00FF7FAD" w:rsidP="00E209B9">
      <w:pPr>
        <w:jc w:val="both"/>
        <w:rPr>
          <w:lang w:val="sr-Latn-CS"/>
        </w:rPr>
      </w:pPr>
      <w:r>
        <w:rPr>
          <w:lang w:val="sr-Latn-CS"/>
        </w:rPr>
        <w:t>- obaveze prema Banjalučkoj berzi ad</w:t>
      </w:r>
      <w:r>
        <w:rPr>
          <w:lang w:val="sr-Latn-CS"/>
        </w:rPr>
        <w:tab/>
      </w:r>
      <w:r>
        <w:rPr>
          <w:lang w:val="sr-Latn-CS"/>
        </w:rPr>
        <w:tab/>
        <w:t xml:space="preserve">       </w:t>
      </w:r>
      <w:r w:rsidR="00E209B9">
        <w:rPr>
          <w:lang w:val="sr-Latn-CS"/>
        </w:rPr>
        <w:t xml:space="preserve">                           3.000 KM</w:t>
      </w:r>
    </w:p>
    <w:p w:rsidR="00FF7FAD" w:rsidRDefault="00FF7FAD" w:rsidP="00E209B9">
      <w:pPr>
        <w:jc w:val="both"/>
        <w:rPr>
          <w:lang w:val="sr-Latn-CS"/>
        </w:rPr>
      </w:pPr>
      <w:r>
        <w:rPr>
          <w:lang w:val="sr-Latn-CS"/>
        </w:rPr>
        <w:t>- obaveze prema NO za 03/15</w:t>
      </w:r>
      <w:r>
        <w:rPr>
          <w:lang w:val="sr-Latn-CS"/>
        </w:rPr>
        <w:tab/>
      </w:r>
      <w:r>
        <w:rPr>
          <w:lang w:val="sr-Latn-CS"/>
        </w:rPr>
        <w:tab/>
      </w:r>
      <w:r>
        <w:rPr>
          <w:lang w:val="sr-Latn-CS"/>
        </w:rPr>
        <w:tab/>
      </w:r>
      <w:r>
        <w:rPr>
          <w:lang w:val="sr-Latn-CS"/>
        </w:rPr>
        <w:tab/>
      </w:r>
      <w:r>
        <w:rPr>
          <w:lang w:val="sr-Latn-CS"/>
        </w:rPr>
        <w:tab/>
        <w:t xml:space="preserve">          2.100 KM</w:t>
      </w:r>
    </w:p>
    <w:p w:rsidR="00C11891" w:rsidRDefault="00FF7FAD" w:rsidP="00E209B9">
      <w:pPr>
        <w:jc w:val="both"/>
        <w:rPr>
          <w:lang w:val="sr-Latn-CS"/>
        </w:rPr>
      </w:pPr>
      <w:r>
        <w:rPr>
          <w:lang w:val="sr-Latn-CS"/>
        </w:rPr>
        <w:t xml:space="preserve">- PVR </w:t>
      </w:r>
      <w:r>
        <w:rPr>
          <w:lang w:val="sr-Latn-CS"/>
        </w:rPr>
        <w:tab/>
      </w:r>
      <w:r w:rsidR="00C11891">
        <w:rPr>
          <w:lang w:val="sr-Latn-CS"/>
        </w:rPr>
        <w:t xml:space="preserve">(„Farmaland“ ad, Nova topola –uplaćena sredstva na </w:t>
      </w:r>
    </w:p>
    <w:p w:rsidR="00C11891" w:rsidRDefault="00C11891" w:rsidP="00E209B9">
      <w:pPr>
        <w:jc w:val="both"/>
        <w:rPr>
          <w:lang w:val="sr-Latn-CS"/>
        </w:rPr>
      </w:pPr>
      <w:r>
        <w:rPr>
          <w:lang w:val="sr-Latn-CS"/>
        </w:rPr>
        <w:t xml:space="preserve">osnovu zahtjeva za ostvarivanja prava otkupa akcija </w:t>
      </w:r>
    </w:p>
    <w:p w:rsidR="00FF7FAD" w:rsidRDefault="00C11891" w:rsidP="00E209B9">
      <w:pPr>
        <w:jc w:val="both"/>
        <w:rPr>
          <w:lang w:val="sr-Latn-CS"/>
        </w:rPr>
      </w:pPr>
      <w:r>
        <w:rPr>
          <w:lang w:val="sr-Latn-CS"/>
        </w:rPr>
        <w:t>nesaglasnih akcionara)</w:t>
      </w:r>
      <w:r>
        <w:rPr>
          <w:lang w:val="sr-Latn-CS"/>
        </w:rPr>
        <w:tab/>
      </w:r>
      <w:r>
        <w:rPr>
          <w:lang w:val="sr-Latn-CS"/>
        </w:rPr>
        <w:tab/>
      </w:r>
      <w:r>
        <w:rPr>
          <w:lang w:val="sr-Latn-CS"/>
        </w:rPr>
        <w:tab/>
      </w:r>
      <w:r>
        <w:rPr>
          <w:lang w:val="sr-Latn-CS"/>
        </w:rPr>
        <w:tab/>
      </w:r>
      <w:r w:rsidR="00FF7FAD">
        <w:rPr>
          <w:lang w:val="sr-Latn-CS"/>
        </w:rPr>
        <w:tab/>
      </w:r>
      <w:r w:rsidR="00FF7FAD">
        <w:rPr>
          <w:lang w:val="sr-Latn-CS"/>
        </w:rPr>
        <w:tab/>
        <w:t xml:space="preserve">        18.442 KM</w:t>
      </w:r>
    </w:p>
    <w:p w:rsidR="00FF7FAD" w:rsidRDefault="00E209B9" w:rsidP="00E209B9">
      <w:pPr>
        <w:jc w:val="both"/>
        <w:rPr>
          <w:lang w:val="sr-Latn-CS"/>
        </w:rPr>
      </w:pPr>
      <w:r w:rsidRPr="00873950">
        <w:rPr>
          <w:lang w:val="sr-Latn-CS"/>
        </w:rPr>
        <w:tab/>
        <w:t xml:space="preserve">      </w:t>
      </w:r>
      <w:r w:rsidR="008603C0">
        <w:rPr>
          <w:lang w:val="sr-Latn-CS"/>
        </w:rPr>
        <w:t xml:space="preserve">                            </w:t>
      </w:r>
      <w:r w:rsidR="008603C0">
        <w:rPr>
          <w:lang w:val="sr-Latn-CS"/>
        </w:rPr>
        <w:tab/>
      </w:r>
      <w:r w:rsidR="008603C0">
        <w:rPr>
          <w:lang w:val="sr-Latn-CS"/>
        </w:rPr>
        <w:tab/>
      </w:r>
      <w:r w:rsidR="008603C0">
        <w:rPr>
          <w:lang w:val="sr-Latn-CS"/>
        </w:rPr>
        <w:tab/>
      </w:r>
      <w:r w:rsidR="008603C0">
        <w:rPr>
          <w:lang w:val="sr-Latn-CS"/>
        </w:rPr>
        <w:tab/>
      </w:r>
      <w:r w:rsidR="008603C0">
        <w:rPr>
          <w:lang w:val="sr-Latn-CS"/>
        </w:rPr>
        <w:tab/>
      </w:r>
    </w:p>
    <w:p w:rsidR="00E209B9" w:rsidRDefault="00E209B9" w:rsidP="00E209B9">
      <w:pPr>
        <w:jc w:val="both"/>
        <w:rPr>
          <w:lang w:val="sr-Latn-CS"/>
        </w:rPr>
      </w:pPr>
      <w:r>
        <w:rPr>
          <w:lang w:val="sr-Latn-CS"/>
        </w:rPr>
        <w:t>UKUPNO</w:t>
      </w:r>
      <w:r>
        <w:rPr>
          <w:lang w:val="sr-Latn-CS"/>
        </w:rPr>
        <w:tab/>
      </w:r>
      <w:r>
        <w:rPr>
          <w:lang w:val="sr-Latn-CS"/>
        </w:rPr>
        <w:tab/>
      </w:r>
      <w:r>
        <w:rPr>
          <w:lang w:val="sr-Latn-CS"/>
        </w:rPr>
        <w:tab/>
      </w:r>
      <w:r>
        <w:rPr>
          <w:lang w:val="sr-Latn-CS"/>
        </w:rPr>
        <w:tab/>
      </w:r>
      <w:r>
        <w:rPr>
          <w:lang w:val="sr-Latn-CS"/>
        </w:rPr>
        <w:tab/>
      </w:r>
      <w:r>
        <w:rPr>
          <w:lang w:val="sr-Latn-CS"/>
        </w:rPr>
        <w:tab/>
      </w:r>
      <w:r w:rsidR="008603C0">
        <w:rPr>
          <w:lang w:val="sr-Latn-CS"/>
        </w:rPr>
        <w:t xml:space="preserve">       </w:t>
      </w:r>
      <w:r w:rsidR="00FF7FAD">
        <w:rPr>
          <w:lang w:val="sr-Latn-CS"/>
        </w:rPr>
        <w:t xml:space="preserve">                       179.781</w:t>
      </w:r>
      <w:r w:rsidR="004D6DAC">
        <w:rPr>
          <w:lang w:val="sr-Latn-CS"/>
        </w:rPr>
        <w:t xml:space="preserve"> </w:t>
      </w:r>
      <w:r>
        <w:rPr>
          <w:lang w:val="sr-Latn-CS"/>
        </w:rPr>
        <w:t>KM</w:t>
      </w:r>
    </w:p>
    <w:p w:rsidR="00E209B9" w:rsidRDefault="00E209B9" w:rsidP="00E209B9">
      <w:pPr>
        <w:jc w:val="both"/>
        <w:rPr>
          <w:lang w:val="sr-Latn-CS"/>
        </w:rPr>
      </w:pPr>
      <w:r>
        <w:rPr>
          <w:lang w:val="sr-Latn-CS"/>
        </w:rPr>
        <w:tab/>
      </w:r>
      <w:r>
        <w:rPr>
          <w:lang w:val="sr-Latn-CS"/>
        </w:rPr>
        <w:tab/>
      </w:r>
      <w:r>
        <w:rPr>
          <w:lang w:val="sr-Latn-CS"/>
        </w:rPr>
        <w:tab/>
      </w:r>
      <w:r>
        <w:rPr>
          <w:lang w:val="sr-Latn-CS"/>
        </w:rPr>
        <w:tab/>
      </w:r>
      <w:r>
        <w:rPr>
          <w:lang w:val="sr-Latn-CS"/>
        </w:rPr>
        <w:tab/>
      </w:r>
      <w:r>
        <w:rPr>
          <w:lang w:val="sr-Latn-CS"/>
        </w:rPr>
        <w:tab/>
      </w:r>
      <w:r>
        <w:rPr>
          <w:lang w:val="sr-Latn-CS"/>
        </w:rPr>
        <w:tab/>
      </w:r>
    </w:p>
    <w:p w:rsidR="00E209B9" w:rsidRPr="003560E4" w:rsidRDefault="00FF7FAD" w:rsidP="00E209B9">
      <w:pPr>
        <w:jc w:val="both"/>
        <w:rPr>
          <w:lang w:val="sr-Latn-CS"/>
        </w:rPr>
      </w:pPr>
      <w:r>
        <w:rPr>
          <w:b/>
          <w:lang w:val="sr-Latn-CS"/>
        </w:rPr>
        <w:t>NOTA br. 6</w:t>
      </w:r>
      <w:r w:rsidR="00E209B9" w:rsidRPr="00AD7CFF">
        <w:rPr>
          <w:b/>
          <w:lang w:val="sr-Latn-CS"/>
        </w:rPr>
        <w:t>/AOP 204</w:t>
      </w:r>
    </w:p>
    <w:p w:rsidR="00E209B9" w:rsidRPr="00AD7CFF" w:rsidRDefault="00E209B9" w:rsidP="00E209B9">
      <w:pPr>
        <w:jc w:val="both"/>
        <w:rPr>
          <w:lang w:val="sr-Latn-CS"/>
        </w:rPr>
      </w:pPr>
    </w:p>
    <w:p w:rsidR="00E209B9" w:rsidRPr="00AD7CFF" w:rsidRDefault="00E209B9" w:rsidP="00E209B9">
      <w:pPr>
        <w:jc w:val="both"/>
        <w:rPr>
          <w:lang w:val="sr-Latn-CS"/>
        </w:rPr>
      </w:pPr>
      <w:r w:rsidRPr="00AD7CFF">
        <w:rPr>
          <w:lang w:val="sr-Latn-CS"/>
        </w:rPr>
        <w:t>Prihodi od kama</w:t>
      </w:r>
      <w:r>
        <w:rPr>
          <w:lang w:val="sr-Latn-CS"/>
        </w:rPr>
        <w:t>ta na obvezn</w:t>
      </w:r>
      <w:r w:rsidR="001855B2">
        <w:rPr>
          <w:lang w:val="sr-Latn-CS"/>
        </w:rPr>
        <w:t>ice iznose ukupno 4.993</w:t>
      </w:r>
      <w:r w:rsidRPr="00AD7CFF">
        <w:rPr>
          <w:lang w:val="sr-Latn-CS"/>
        </w:rPr>
        <w:t xml:space="preserve"> KM</w:t>
      </w:r>
    </w:p>
    <w:p w:rsidR="00E209B9" w:rsidRPr="00AD7CFF" w:rsidRDefault="00BF0B16" w:rsidP="00E209B9">
      <w:pPr>
        <w:numPr>
          <w:ilvl w:val="0"/>
          <w:numId w:val="1"/>
        </w:numPr>
        <w:jc w:val="both"/>
        <w:rPr>
          <w:lang w:val="sr-Latn-CS"/>
        </w:rPr>
      </w:pPr>
      <w:r>
        <w:rPr>
          <w:lang w:val="sr-Latn-CS"/>
        </w:rPr>
        <w:t>Republika Srpska (RSRS</w:t>
      </w:r>
      <w:r w:rsidR="001855B2">
        <w:rPr>
          <w:lang w:val="sr-Latn-CS"/>
        </w:rPr>
        <w:t>-O-C)</w:t>
      </w:r>
      <w:r w:rsidR="001855B2">
        <w:rPr>
          <w:lang w:val="sr-Latn-CS"/>
        </w:rPr>
        <w:tab/>
      </w:r>
      <w:r w:rsidR="001855B2">
        <w:rPr>
          <w:lang w:val="sr-Latn-CS"/>
        </w:rPr>
        <w:tab/>
      </w:r>
      <w:r w:rsidR="001855B2">
        <w:rPr>
          <w:lang w:val="sr-Latn-CS"/>
        </w:rPr>
        <w:tab/>
        <w:t xml:space="preserve">      638</w:t>
      </w:r>
      <w:r w:rsidR="00E209B9" w:rsidRPr="00AD7CFF">
        <w:rPr>
          <w:lang w:val="sr-Latn-CS"/>
        </w:rPr>
        <w:t xml:space="preserve"> KM</w:t>
      </w:r>
    </w:p>
    <w:p w:rsidR="00E209B9" w:rsidRPr="00AD7CFF" w:rsidRDefault="00BF0B16" w:rsidP="00E209B9">
      <w:pPr>
        <w:numPr>
          <w:ilvl w:val="0"/>
          <w:numId w:val="1"/>
        </w:numPr>
        <w:jc w:val="both"/>
        <w:rPr>
          <w:lang w:val="sr-Latn-CS"/>
        </w:rPr>
      </w:pPr>
      <w:r>
        <w:rPr>
          <w:lang w:val="sr-Latn-CS"/>
        </w:rPr>
        <w:t>Republ</w:t>
      </w:r>
      <w:r w:rsidR="007F2763">
        <w:rPr>
          <w:lang w:val="sr-Latn-CS"/>
        </w:rPr>
        <w:t>i</w:t>
      </w:r>
      <w:r w:rsidR="001855B2">
        <w:rPr>
          <w:lang w:val="sr-Latn-CS"/>
        </w:rPr>
        <w:t>ka Srpska (RSRS-O-D)</w:t>
      </w:r>
      <w:r w:rsidR="001855B2">
        <w:rPr>
          <w:lang w:val="sr-Latn-CS"/>
        </w:rPr>
        <w:tab/>
      </w:r>
      <w:r w:rsidR="001855B2">
        <w:rPr>
          <w:lang w:val="sr-Latn-CS"/>
        </w:rPr>
        <w:tab/>
      </w:r>
      <w:r w:rsidR="001855B2">
        <w:rPr>
          <w:lang w:val="sr-Latn-CS"/>
        </w:rPr>
        <w:tab/>
        <w:t xml:space="preserve">      292</w:t>
      </w:r>
      <w:r w:rsidR="00E209B9" w:rsidRPr="00AD7CFF">
        <w:rPr>
          <w:lang w:val="sr-Latn-CS"/>
        </w:rPr>
        <w:t xml:space="preserve"> KM</w:t>
      </w:r>
    </w:p>
    <w:p w:rsidR="00E209B9" w:rsidRDefault="00BF0B16" w:rsidP="00E209B9">
      <w:pPr>
        <w:numPr>
          <w:ilvl w:val="0"/>
          <w:numId w:val="1"/>
        </w:numPr>
        <w:jc w:val="both"/>
        <w:rPr>
          <w:lang w:val="sr-Latn-CS"/>
        </w:rPr>
      </w:pPr>
      <w:r>
        <w:rPr>
          <w:lang w:val="sr-Latn-CS"/>
        </w:rPr>
        <w:t>Republ</w:t>
      </w:r>
      <w:r w:rsidR="001855B2">
        <w:rPr>
          <w:lang w:val="sr-Latn-CS"/>
        </w:rPr>
        <w:t>ika Srpska (RSRS-O-E)</w:t>
      </w:r>
      <w:r w:rsidR="001855B2">
        <w:rPr>
          <w:lang w:val="sr-Latn-CS"/>
        </w:rPr>
        <w:tab/>
      </w:r>
      <w:r w:rsidR="001855B2">
        <w:rPr>
          <w:lang w:val="sr-Latn-CS"/>
        </w:rPr>
        <w:tab/>
      </w:r>
      <w:r w:rsidR="001855B2">
        <w:rPr>
          <w:lang w:val="sr-Latn-CS"/>
        </w:rPr>
        <w:tab/>
        <w:t xml:space="preserve">   1.485</w:t>
      </w:r>
      <w:r w:rsidR="00E209B9" w:rsidRPr="00AD7CFF">
        <w:rPr>
          <w:lang w:val="sr-Latn-CS"/>
        </w:rPr>
        <w:t xml:space="preserve"> KM</w:t>
      </w:r>
    </w:p>
    <w:p w:rsidR="00E209B9" w:rsidRDefault="00BF0B16" w:rsidP="00E209B9">
      <w:pPr>
        <w:numPr>
          <w:ilvl w:val="0"/>
          <w:numId w:val="1"/>
        </w:numPr>
        <w:jc w:val="both"/>
        <w:rPr>
          <w:lang w:val="sr-Latn-CS"/>
        </w:rPr>
      </w:pPr>
      <w:r>
        <w:rPr>
          <w:lang w:val="sr-Latn-CS"/>
        </w:rPr>
        <w:t>Republ</w:t>
      </w:r>
      <w:r w:rsidR="001855B2">
        <w:rPr>
          <w:lang w:val="sr-Latn-CS"/>
        </w:rPr>
        <w:t>ika Srpska (RSRS-O-F)</w:t>
      </w:r>
      <w:r w:rsidR="001855B2">
        <w:rPr>
          <w:lang w:val="sr-Latn-CS"/>
        </w:rPr>
        <w:tab/>
      </w:r>
      <w:r w:rsidR="001855B2">
        <w:rPr>
          <w:lang w:val="sr-Latn-CS"/>
        </w:rPr>
        <w:tab/>
      </w:r>
      <w:r w:rsidR="001855B2">
        <w:rPr>
          <w:lang w:val="sr-Latn-CS"/>
        </w:rPr>
        <w:tab/>
        <w:t xml:space="preserve">      942 </w:t>
      </w:r>
      <w:r w:rsidR="00E209B9">
        <w:rPr>
          <w:lang w:val="sr-Latn-CS"/>
        </w:rPr>
        <w:t>KM</w:t>
      </w:r>
    </w:p>
    <w:p w:rsidR="007F2763" w:rsidRPr="007F2763" w:rsidRDefault="007F2763" w:rsidP="007F2763">
      <w:pPr>
        <w:numPr>
          <w:ilvl w:val="0"/>
          <w:numId w:val="1"/>
        </w:numPr>
        <w:jc w:val="both"/>
        <w:rPr>
          <w:lang w:val="sr-Latn-CS"/>
        </w:rPr>
      </w:pPr>
      <w:r w:rsidRPr="00BF0B16">
        <w:rPr>
          <w:lang w:val="sr-Latn-CS"/>
        </w:rPr>
        <w:t>Republika Srpska</w:t>
      </w:r>
      <w:r>
        <w:rPr>
          <w:lang w:val="sr-Latn-CS"/>
        </w:rPr>
        <w:t xml:space="preserve"> (RSRS-O-G</w:t>
      </w:r>
      <w:r w:rsidRPr="00BF0B16">
        <w:rPr>
          <w:lang w:val="sr-Latn-CS"/>
        </w:rPr>
        <w:t>)</w:t>
      </w:r>
      <w:r w:rsidR="001855B2">
        <w:rPr>
          <w:lang w:val="sr-Latn-CS"/>
        </w:rPr>
        <w:tab/>
      </w:r>
      <w:r w:rsidR="001855B2">
        <w:rPr>
          <w:lang w:val="sr-Latn-CS"/>
        </w:rPr>
        <w:tab/>
      </w:r>
      <w:r w:rsidR="001855B2">
        <w:rPr>
          <w:lang w:val="sr-Latn-CS"/>
        </w:rPr>
        <w:tab/>
        <w:t xml:space="preserve">        20</w:t>
      </w:r>
      <w:r>
        <w:rPr>
          <w:lang w:val="sr-Latn-CS"/>
        </w:rPr>
        <w:t xml:space="preserve"> </w:t>
      </w:r>
      <w:r w:rsidRPr="00BF0B16">
        <w:rPr>
          <w:lang w:val="sr-Latn-CS"/>
        </w:rPr>
        <w:t>KM</w:t>
      </w:r>
    </w:p>
    <w:p w:rsidR="00E568AE" w:rsidRDefault="00BF0B16" w:rsidP="00E209B9">
      <w:pPr>
        <w:numPr>
          <w:ilvl w:val="0"/>
          <w:numId w:val="1"/>
        </w:numPr>
        <w:jc w:val="both"/>
        <w:rPr>
          <w:lang w:val="sr-Latn-CS"/>
        </w:rPr>
      </w:pPr>
      <w:r w:rsidRPr="00BF0B16">
        <w:rPr>
          <w:lang w:val="sr-Latn-CS"/>
        </w:rPr>
        <w:t>Republika Srpska</w:t>
      </w:r>
      <w:r w:rsidR="00E568AE" w:rsidRPr="00BF0B16">
        <w:rPr>
          <w:lang w:val="sr-Latn-CS"/>
        </w:rPr>
        <w:t xml:space="preserve"> (RSRS-O-H)</w:t>
      </w:r>
      <w:r w:rsidR="001855B2">
        <w:rPr>
          <w:lang w:val="sr-Latn-CS"/>
        </w:rPr>
        <w:tab/>
      </w:r>
      <w:r w:rsidR="001855B2">
        <w:rPr>
          <w:lang w:val="sr-Latn-CS"/>
        </w:rPr>
        <w:tab/>
      </w:r>
      <w:r w:rsidR="001855B2">
        <w:rPr>
          <w:lang w:val="sr-Latn-CS"/>
        </w:rPr>
        <w:tab/>
        <w:t xml:space="preserve">      351</w:t>
      </w:r>
      <w:r w:rsidRPr="00BF0B16">
        <w:rPr>
          <w:lang w:val="sr-Latn-CS"/>
        </w:rPr>
        <w:t xml:space="preserve"> KM</w:t>
      </w:r>
    </w:p>
    <w:p w:rsidR="007F2763" w:rsidRPr="007F2763" w:rsidRDefault="007F2763" w:rsidP="007F2763">
      <w:pPr>
        <w:numPr>
          <w:ilvl w:val="0"/>
          <w:numId w:val="1"/>
        </w:numPr>
        <w:jc w:val="both"/>
        <w:rPr>
          <w:lang w:val="sr-Latn-CS"/>
        </w:rPr>
      </w:pPr>
      <w:r>
        <w:rPr>
          <w:lang w:val="sr-Latn-CS"/>
        </w:rPr>
        <w:t>Republi</w:t>
      </w:r>
      <w:r w:rsidR="001855B2">
        <w:rPr>
          <w:lang w:val="sr-Latn-CS"/>
        </w:rPr>
        <w:t>ka Srpska (RSDS-O-I)</w:t>
      </w:r>
      <w:r w:rsidR="001855B2">
        <w:rPr>
          <w:lang w:val="sr-Latn-CS"/>
        </w:rPr>
        <w:tab/>
      </w:r>
      <w:r w:rsidR="001855B2">
        <w:rPr>
          <w:lang w:val="sr-Latn-CS"/>
        </w:rPr>
        <w:tab/>
      </w:r>
      <w:r w:rsidR="001855B2">
        <w:rPr>
          <w:lang w:val="sr-Latn-CS"/>
        </w:rPr>
        <w:tab/>
        <w:t xml:space="preserve">      722</w:t>
      </w:r>
      <w:r>
        <w:rPr>
          <w:lang w:val="sr-Latn-CS"/>
        </w:rPr>
        <w:t xml:space="preserve"> KM</w:t>
      </w:r>
    </w:p>
    <w:p w:rsidR="00BF0B16" w:rsidRDefault="007F2763" w:rsidP="00E209B9">
      <w:pPr>
        <w:numPr>
          <w:ilvl w:val="0"/>
          <w:numId w:val="1"/>
        </w:numPr>
        <w:jc w:val="both"/>
        <w:rPr>
          <w:lang w:val="sr-Latn-CS"/>
        </w:rPr>
      </w:pPr>
      <w:r>
        <w:rPr>
          <w:lang w:val="sr-Latn-CS"/>
        </w:rPr>
        <w:t>Republi</w:t>
      </w:r>
      <w:r w:rsidR="001855B2">
        <w:rPr>
          <w:lang w:val="sr-Latn-CS"/>
        </w:rPr>
        <w:t>ka Srpska (RSDS-O-E)</w:t>
      </w:r>
      <w:r w:rsidR="001855B2">
        <w:rPr>
          <w:lang w:val="sr-Latn-CS"/>
        </w:rPr>
        <w:tab/>
      </w:r>
      <w:r w:rsidR="001855B2">
        <w:rPr>
          <w:lang w:val="sr-Latn-CS"/>
        </w:rPr>
        <w:tab/>
      </w:r>
      <w:r w:rsidR="001855B2">
        <w:rPr>
          <w:lang w:val="sr-Latn-CS"/>
        </w:rPr>
        <w:tab/>
        <w:t xml:space="preserve">      543</w:t>
      </w:r>
      <w:r w:rsidR="00BF0B16" w:rsidRPr="00BF0B16">
        <w:rPr>
          <w:lang w:val="sr-Latn-CS"/>
        </w:rPr>
        <w:t xml:space="preserve"> KM</w:t>
      </w:r>
    </w:p>
    <w:p w:rsidR="001855B2" w:rsidRDefault="001855B2" w:rsidP="00E209B9">
      <w:pPr>
        <w:numPr>
          <w:ilvl w:val="0"/>
          <w:numId w:val="1"/>
        </w:numPr>
        <w:jc w:val="both"/>
        <w:rPr>
          <w:lang w:val="sr-Latn-CS"/>
        </w:rPr>
      </w:pPr>
    </w:p>
    <w:p w:rsidR="001855B2" w:rsidRDefault="001855B2" w:rsidP="001855B2">
      <w:pPr>
        <w:jc w:val="both"/>
        <w:rPr>
          <w:lang w:val="sr-Latn-CS"/>
        </w:rPr>
      </w:pPr>
      <w:r>
        <w:rPr>
          <w:lang w:val="sr-Latn-CS"/>
        </w:rPr>
        <w:t>Prihodi od amortizacije premije/diskonta po osnovu obveznica 1.238 KM.</w:t>
      </w:r>
    </w:p>
    <w:p w:rsidR="00E209B9" w:rsidRPr="00BF0B16" w:rsidRDefault="00E209B9" w:rsidP="00E209B9">
      <w:pPr>
        <w:jc w:val="both"/>
        <w:rPr>
          <w:b/>
          <w:lang w:val="sr-Latn-CS"/>
        </w:rPr>
      </w:pPr>
    </w:p>
    <w:p w:rsidR="00ED396B" w:rsidRPr="00EC64E6" w:rsidRDefault="00ED396B" w:rsidP="00E209B9">
      <w:pPr>
        <w:jc w:val="both"/>
        <w:rPr>
          <w:b/>
          <w:highlight w:val="yellow"/>
          <w:lang w:val="sr-Latn-CS"/>
        </w:rPr>
      </w:pPr>
    </w:p>
    <w:p w:rsidR="00E209B9" w:rsidRPr="00162A68" w:rsidRDefault="001855B2" w:rsidP="00E209B9">
      <w:pPr>
        <w:jc w:val="both"/>
        <w:rPr>
          <w:b/>
          <w:lang w:val="sr-Latn-CS"/>
        </w:rPr>
      </w:pPr>
      <w:r>
        <w:rPr>
          <w:b/>
          <w:lang w:val="sr-Latn-CS"/>
        </w:rPr>
        <w:t>NOTA br. 7</w:t>
      </w:r>
      <w:r w:rsidR="00E209B9" w:rsidRPr="00162A68">
        <w:rPr>
          <w:b/>
          <w:lang w:val="sr-Latn-CS"/>
        </w:rPr>
        <w:t>/AOP 219</w:t>
      </w:r>
    </w:p>
    <w:p w:rsidR="00E209B9" w:rsidRPr="00162A68" w:rsidRDefault="00E209B9" w:rsidP="00E209B9">
      <w:pPr>
        <w:jc w:val="both"/>
        <w:rPr>
          <w:b/>
          <w:lang w:val="sr-Latn-CS"/>
        </w:rPr>
      </w:pPr>
    </w:p>
    <w:p w:rsidR="00E209B9" w:rsidRPr="00162A68" w:rsidRDefault="00E209B9" w:rsidP="00E209B9">
      <w:pPr>
        <w:jc w:val="both"/>
        <w:rPr>
          <w:lang w:val="sr-Latn-CS"/>
        </w:rPr>
      </w:pPr>
      <w:r w:rsidRPr="00162A68">
        <w:rPr>
          <w:lang w:val="sr-Latn-CS"/>
        </w:rPr>
        <w:t xml:space="preserve">Struktura ostalih poslovnih rashoda </w:t>
      </w:r>
    </w:p>
    <w:p w:rsidR="00E209B9" w:rsidRPr="00162A68" w:rsidRDefault="00E209B9" w:rsidP="00E209B9">
      <w:pPr>
        <w:jc w:val="both"/>
        <w:rPr>
          <w:lang w:val="sr-Latn-CS"/>
        </w:rPr>
      </w:pPr>
    </w:p>
    <w:p w:rsidR="00E209B9" w:rsidRPr="00162A68" w:rsidRDefault="00E209B9" w:rsidP="00E209B9">
      <w:pPr>
        <w:jc w:val="both"/>
        <w:rPr>
          <w:lang w:val="sr-Latn-CS"/>
        </w:rPr>
      </w:pPr>
      <w:r w:rsidRPr="00162A68">
        <w:rPr>
          <w:lang w:val="sr-Latn-CS"/>
        </w:rPr>
        <w:t xml:space="preserve">Naknada Berzi </w:t>
      </w:r>
      <w:r w:rsidRPr="00162A68">
        <w:rPr>
          <w:lang w:val="sr-Latn-CS"/>
        </w:rPr>
        <w:tab/>
      </w:r>
      <w:r w:rsidRPr="00162A68">
        <w:rPr>
          <w:lang w:val="sr-Latn-CS"/>
        </w:rPr>
        <w:tab/>
      </w:r>
      <w:r w:rsidRPr="00162A68">
        <w:rPr>
          <w:lang w:val="sr-Latn-CS"/>
        </w:rPr>
        <w:tab/>
      </w:r>
      <w:r w:rsidRPr="00162A68">
        <w:rPr>
          <w:lang w:val="sr-Latn-CS"/>
        </w:rPr>
        <w:tab/>
      </w:r>
      <w:r w:rsidRPr="00162A68">
        <w:rPr>
          <w:lang w:val="sr-Latn-CS"/>
        </w:rPr>
        <w:tab/>
      </w:r>
      <w:r w:rsidRPr="00162A68">
        <w:rPr>
          <w:lang w:val="sr-Latn-CS"/>
        </w:rPr>
        <w:tab/>
        <w:t xml:space="preserve">  </w:t>
      </w:r>
      <w:r w:rsidRPr="00162A68">
        <w:rPr>
          <w:lang w:val="sr-Latn-CS"/>
        </w:rPr>
        <w:tab/>
        <w:t xml:space="preserve">           4.000 KM</w:t>
      </w:r>
    </w:p>
    <w:p w:rsidR="00E209B9" w:rsidRPr="00162A68" w:rsidRDefault="00E209B9" w:rsidP="00E209B9">
      <w:pPr>
        <w:jc w:val="both"/>
        <w:rPr>
          <w:lang w:val="sr-Latn-CS"/>
        </w:rPr>
      </w:pPr>
      <w:r w:rsidRPr="00162A68">
        <w:rPr>
          <w:lang w:val="sr-Latn-CS"/>
        </w:rPr>
        <w:t>Troškovi eksterne rev</w:t>
      </w:r>
      <w:r w:rsidR="001839D4">
        <w:rPr>
          <w:lang w:val="sr-Latn-CS"/>
        </w:rPr>
        <w:t>izije</w:t>
      </w:r>
      <w:r w:rsidR="001855B2">
        <w:rPr>
          <w:lang w:val="sr-Latn-CS"/>
        </w:rPr>
        <w:t xml:space="preserve"> </w:t>
      </w:r>
      <w:r w:rsidR="001855B2">
        <w:rPr>
          <w:lang w:val="sr-Latn-CS"/>
        </w:rPr>
        <w:tab/>
      </w:r>
      <w:r w:rsidR="001855B2">
        <w:rPr>
          <w:lang w:val="sr-Latn-CS"/>
        </w:rPr>
        <w:tab/>
      </w:r>
      <w:r w:rsidR="001855B2">
        <w:rPr>
          <w:lang w:val="sr-Latn-CS"/>
        </w:rPr>
        <w:tab/>
      </w:r>
      <w:r w:rsidR="001855B2">
        <w:rPr>
          <w:lang w:val="sr-Latn-CS"/>
        </w:rPr>
        <w:tab/>
      </w:r>
      <w:r w:rsidR="001855B2">
        <w:rPr>
          <w:lang w:val="sr-Latn-CS"/>
        </w:rPr>
        <w:tab/>
        <w:t xml:space="preserve">    </w:t>
      </w:r>
      <w:r w:rsidR="001855B2">
        <w:rPr>
          <w:lang w:val="sr-Latn-CS"/>
        </w:rPr>
        <w:tab/>
        <w:t xml:space="preserve">           1.755</w:t>
      </w:r>
      <w:r w:rsidRPr="00162A68">
        <w:rPr>
          <w:lang w:val="sr-Latn-CS"/>
        </w:rPr>
        <w:t xml:space="preserve"> KM</w:t>
      </w:r>
    </w:p>
    <w:p w:rsidR="00E209B9" w:rsidRPr="00162A68" w:rsidRDefault="00E209B9" w:rsidP="00E209B9">
      <w:pPr>
        <w:jc w:val="both"/>
        <w:rPr>
          <w:lang w:val="sr-Latn-CS"/>
        </w:rPr>
      </w:pPr>
      <w:r w:rsidRPr="00162A68">
        <w:rPr>
          <w:lang w:val="sr-Latn-CS"/>
        </w:rPr>
        <w:t>Troškovi ogla</w:t>
      </w:r>
      <w:r w:rsidR="001839D4">
        <w:rPr>
          <w:lang w:val="sr-Latn-CS"/>
        </w:rPr>
        <w:t>ša</w:t>
      </w:r>
      <w:r w:rsidR="001855B2">
        <w:rPr>
          <w:lang w:val="sr-Latn-CS"/>
        </w:rPr>
        <w:t xml:space="preserve">vanja </w:t>
      </w:r>
      <w:r w:rsidR="001855B2">
        <w:rPr>
          <w:lang w:val="sr-Latn-CS"/>
        </w:rPr>
        <w:tab/>
      </w:r>
      <w:r w:rsidR="001855B2">
        <w:rPr>
          <w:lang w:val="sr-Latn-CS"/>
        </w:rPr>
        <w:tab/>
      </w:r>
      <w:r w:rsidR="001855B2">
        <w:rPr>
          <w:lang w:val="sr-Latn-CS"/>
        </w:rPr>
        <w:tab/>
      </w:r>
      <w:r w:rsidR="001855B2">
        <w:rPr>
          <w:lang w:val="sr-Latn-CS"/>
        </w:rPr>
        <w:tab/>
      </w:r>
      <w:r w:rsidR="001855B2">
        <w:rPr>
          <w:lang w:val="sr-Latn-CS"/>
        </w:rPr>
        <w:tab/>
      </w:r>
      <w:r w:rsidR="001855B2">
        <w:rPr>
          <w:lang w:val="sr-Latn-CS"/>
        </w:rPr>
        <w:tab/>
      </w:r>
      <w:r w:rsidR="001855B2">
        <w:rPr>
          <w:lang w:val="sr-Latn-CS"/>
        </w:rPr>
        <w:tab/>
        <w:t xml:space="preserve">              278</w:t>
      </w:r>
      <w:r w:rsidRPr="00162A68">
        <w:rPr>
          <w:lang w:val="sr-Latn-CS"/>
        </w:rPr>
        <w:t xml:space="preserve"> KM</w:t>
      </w:r>
    </w:p>
    <w:p w:rsidR="00E209B9" w:rsidRPr="00162A68" w:rsidRDefault="00E209B9" w:rsidP="00E209B9">
      <w:pPr>
        <w:jc w:val="both"/>
        <w:rPr>
          <w:lang w:val="sr-Latn-CS"/>
        </w:rPr>
      </w:pPr>
      <w:r w:rsidRPr="00162A68">
        <w:rPr>
          <w:lang w:val="sr-Latn-CS"/>
        </w:rPr>
        <w:t>Kastod</w:t>
      </w:r>
      <w:r w:rsidR="009C4C78">
        <w:rPr>
          <w:lang w:val="sr-Latn-CS"/>
        </w:rPr>
        <w:t>i usluge</w:t>
      </w:r>
      <w:r w:rsidR="009C4C78">
        <w:rPr>
          <w:lang w:val="sr-Latn-CS"/>
        </w:rPr>
        <w:tab/>
      </w:r>
      <w:r w:rsidR="009C4C78">
        <w:rPr>
          <w:lang w:val="sr-Latn-CS"/>
        </w:rPr>
        <w:tab/>
      </w:r>
      <w:r w:rsidR="009C4C78">
        <w:rPr>
          <w:lang w:val="sr-Latn-CS"/>
        </w:rPr>
        <w:tab/>
      </w:r>
      <w:r w:rsidR="009C4C78">
        <w:rPr>
          <w:lang w:val="sr-Latn-CS"/>
        </w:rPr>
        <w:tab/>
      </w:r>
      <w:r w:rsidR="009C4C78">
        <w:rPr>
          <w:lang w:val="sr-Latn-CS"/>
        </w:rPr>
        <w:tab/>
      </w:r>
      <w:r w:rsidR="009C4C78">
        <w:rPr>
          <w:lang w:val="sr-Latn-CS"/>
        </w:rPr>
        <w:tab/>
      </w:r>
      <w:r w:rsidR="009C4C78">
        <w:rPr>
          <w:lang w:val="sr-Latn-CS"/>
        </w:rPr>
        <w:tab/>
        <w:t xml:space="preserve">              379</w:t>
      </w:r>
      <w:r w:rsidRPr="00162A68">
        <w:rPr>
          <w:lang w:val="sr-Latn-CS"/>
        </w:rPr>
        <w:t xml:space="preserve"> KM</w:t>
      </w:r>
    </w:p>
    <w:p w:rsidR="00E209B9" w:rsidRPr="00162A68" w:rsidRDefault="001855B2" w:rsidP="00E209B9">
      <w:pPr>
        <w:jc w:val="both"/>
        <w:rPr>
          <w:lang w:val="sr-Latn-CS"/>
        </w:rPr>
      </w:pPr>
      <w:r>
        <w:rPr>
          <w:lang w:val="sr-Latn-CS"/>
        </w:rPr>
        <w:t xml:space="preserve">Bankarske usluge </w:t>
      </w:r>
      <w:r>
        <w:rPr>
          <w:lang w:val="sr-Latn-CS"/>
        </w:rPr>
        <w:tab/>
      </w:r>
      <w:r>
        <w:rPr>
          <w:lang w:val="sr-Latn-CS"/>
        </w:rPr>
        <w:tab/>
      </w:r>
      <w:r>
        <w:rPr>
          <w:lang w:val="sr-Latn-CS"/>
        </w:rPr>
        <w:tab/>
      </w:r>
      <w:r>
        <w:rPr>
          <w:lang w:val="sr-Latn-CS"/>
        </w:rPr>
        <w:tab/>
      </w:r>
      <w:r>
        <w:rPr>
          <w:lang w:val="sr-Latn-CS"/>
        </w:rPr>
        <w:tab/>
      </w:r>
      <w:r>
        <w:rPr>
          <w:lang w:val="sr-Latn-CS"/>
        </w:rPr>
        <w:tab/>
      </w:r>
      <w:r>
        <w:rPr>
          <w:lang w:val="sr-Latn-CS"/>
        </w:rPr>
        <w:tab/>
      </w:r>
      <w:r>
        <w:rPr>
          <w:lang w:val="sr-Latn-CS"/>
        </w:rPr>
        <w:tab/>
        <w:t xml:space="preserve">  </w:t>
      </w:r>
      <w:r w:rsidR="009C4C78">
        <w:rPr>
          <w:lang w:val="sr-Latn-CS"/>
        </w:rPr>
        <w:t>286</w:t>
      </w:r>
      <w:r w:rsidR="00E209B9" w:rsidRPr="00162A68">
        <w:rPr>
          <w:lang w:val="sr-Latn-CS"/>
        </w:rPr>
        <w:t xml:space="preserve"> KM</w:t>
      </w:r>
    </w:p>
    <w:p w:rsidR="00E209B9" w:rsidRPr="00162A68" w:rsidRDefault="00E209B9" w:rsidP="00E209B9">
      <w:pPr>
        <w:jc w:val="both"/>
        <w:rPr>
          <w:lang w:val="sr-Latn-CS"/>
        </w:rPr>
      </w:pPr>
    </w:p>
    <w:p w:rsidR="00E209B9" w:rsidRDefault="00E209B9" w:rsidP="00E209B9">
      <w:pPr>
        <w:jc w:val="both"/>
        <w:rPr>
          <w:lang w:val="sr-Latn-CS"/>
        </w:rPr>
      </w:pPr>
      <w:r w:rsidRPr="00162A68">
        <w:rPr>
          <w:lang w:val="sr-Latn-CS"/>
        </w:rPr>
        <w:t xml:space="preserve">Ukupno </w:t>
      </w:r>
      <w:r w:rsidRPr="00162A68">
        <w:rPr>
          <w:lang w:val="sr-Latn-CS"/>
        </w:rPr>
        <w:tab/>
      </w:r>
      <w:r w:rsidRPr="00162A68">
        <w:rPr>
          <w:lang w:val="sr-Latn-CS"/>
        </w:rPr>
        <w:tab/>
      </w:r>
      <w:r w:rsidRPr="00162A68">
        <w:rPr>
          <w:lang w:val="sr-Latn-CS"/>
        </w:rPr>
        <w:tab/>
      </w:r>
      <w:r w:rsidRPr="00162A68">
        <w:rPr>
          <w:lang w:val="sr-Latn-CS"/>
        </w:rPr>
        <w:tab/>
      </w:r>
      <w:r w:rsidRPr="00162A68">
        <w:rPr>
          <w:lang w:val="sr-Latn-CS"/>
        </w:rPr>
        <w:tab/>
      </w:r>
      <w:r w:rsidRPr="00162A68">
        <w:rPr>
          <w:lang w:val="sr-Latn-CS"/>
        </w:rPr>
        <w:tab/>
        <w:t xml:space="preserve">  </w:t>
      </w:r>
      <w:r w:rsidR="001839D4">
        <w:rPr>
          <w:lang w:val="sr-Latn-CS"/>
        </w:rPr>
        <w:t xml:space="preserve">   </w:t>
      </w:r>
      <w:r w:rsidR="001839D4">
        <w:rPr>
          <w:lang w:val="sr-Latn-CS"/>
        </w:rPr>
        <w:tab/>
        <w:t xml:space="preserve">    </w:t>
      </w:r>
      <w:r w:rsidR="009C4C78">
        <w:rPr>
          <w:lang w:val="sr-Latn-CS"/>
        </w:rPr>
        <w:t xml:space="preserve">                  6.698</w:t>
      </w:r>
      <w:r w:rsidRPr="00162A68">
        <w:rPr>
          <w:lang w:val="sr-Latn-CS"/>
        </w:rPr>
        <w:t xml:space="preserve">  K</w:t>
      </w:r>
      <w:r>
        <w:rPr>
          <w:lang w:val="sr-Latn-CS"/>
        </w:rPr>
        <w:t>M</w:t>
      </w:r>
    </w:p>
    <w:p w:rsidR="00E209B9" w:rsidRDefault="00E209B9" w:rsidP="00E209B9">
      <w:pPr>
        <w:jc w:val="both"/>
        <w:rPr>
          <w:lang w:val="sr-Latn-CS"/>
        </w:rPr>
      </w:pPr>
    </w:p>
    <w:p w:rsidR="00E209B9" w:rsidRPr="00162A68" w:rsidRDefault="002D08B6" w:rsidP="00E209B9">
      <w:pPr>
        <w:jc w:val="both"/>
        <w:rPr>
          <w:b/>
          <w:lang w:val="sr-Latn-CS"/>
        </w:rPr>
      </w:pPr>
      <w:r>
        <w:rPr>
          <w:b/>
          <w:lang w:val="sr-Latn-CS"/>
        </w:rPr>
        <w:t>NOTA br. 8</w:t>
      </w:r>
      <w:r w:rsidR="00E209B9">
        <w:rPr>
          <w:b/>
          <w:lang w:val="sr-Latn-CS"/>
        </w:rPr>
        <w:t>/AOP 301</w:t>
      </w:r>
    </w:p>
    <w:p w:rsidR="00E209B9" w:rsidRPr="00162A68" w:rsidRDefault="00E209B9" w:rsidP="00E209B9">
      <w:pPr>
        <w:jc w:val="both"/>
        <w:rPr>
          <w:lang w:val="sr-Latn-CS"/>
        </w:rPr>
      </w:pPr>
    </w:p>
    <w:p w:rsidR="00E209B9" w:rsidRPr="00162A68" w:rsidRDefault="00E209B9" w:rsidP="00E209B9">
      <w:pPr>
        <w:jc w:val="both"/>
        <w:rPr>
          <w:lang w:val="sr-Latn-CS"/>
        </w:rPr>
      </w:pPr>
      <w:r w:rsidRPr="00162A68">
        <w:rPr>
          <w:lang w:val="sr-Latn-CS"/>
        </w:rPr>
        <w:t xml:space="preserve">Ukupno smanjenje neto </w:t>
      </w:r>
      <w:r>
        <w:rPr>
          <w:lang w:val="sr-Latn-CS"/>
        </w:rPr>
        <w:t>i</w:t>
      </w:r>
      <w:r w:rsidR="009C4C78">
        <w:rPr>
          <w:lang w:val="sr-Latn-CS"/>
        </w:rPr>
        <w:t>movine iznosi</w:t>
      </w:r>
      <w:r w:rsidR="009C4C78">
        <w:rPr>
          <w:lang w:val="sr-Latn-CS"/>
        </w:rPr>
        <w:tab/>
      </w:r>
      <w:r w:rsidR="009C4C78">
        <w:rPr>
          <w:lang w:val="sr-Latn-CS"/>
        </w:rPr>
        <w:tab/>
      </w:r>
      <w:r w:rsidR="009C4C78">
        <w:rPr>
          <w:lang w:val="sr-Latn-CS"/>
        </w:rPr>
        <w:tab/>
      </w:r>
      <w:r w:rsidR="009C4C78">
        <w:rPr>
          <w:lang w:val="sr-Latn-CS"/>
        </w:rPr>
        <w:tab/>
        <w:t xml:space="preserve">    - 1.166.503</w:t>
      </w:r>
      <w:r w:rsidR="00AF6050">
        <w:rPr>
          <w:lang w:val="sr-Latn-CS"/>
        </w:rPr>
        <w:t xml:space="preserve"> KM</w:t>
      </w:r>
    </w:p>
    <w:p w:rsidR="00E209B9" w:rsidRPr="00162A68" w:rsidRDefault="00E209B9" w:rsidP="00E209B9">
      <w:pPr>
        <w:jc w:val="both"/>
        <w:rPr>
          <w:lang w:val="sr-Latn-CS"/>
        </w:rPr>
      </w:pPr>
      <w:r w:rsidRPr="00162A68">
        <w:rPr>
          <w:lang w:val="sr-Latn-CS"/>
        </w:rPr>
        <w:t xml:space="preserve">- realizovani gubitak </w:t>
      </w:r>
      <w:r>
        <w:rPr>
          <w:lang w:val="sr-Latn-CS"/>
        </w:rPr>
        <w:t>o</w:t>
      </w:r>
      <w:r w:rsidR="009C4C78">
        <w:rPr>
          <w:lang w:val="sr-Latn-CS"/>
        </w:rPr>
        <w:t xml:space="preserve">d ulaganja </w:t>
      </w:r>
      <w:r w:rsidR="009C4C78">
        <w:rPr>
          <w:lang w:val="sr-Latn-CS"/>
        </w:rPr>
        <w:tab/>
        <w:t xml:space="preserve"> </w:t>
      </w:r>
      <w:r w:rsidR="009C4C78">
        <w:rPr>
          <w:lang w:val="sr-Latn-CS"/>
        </w:rPr>
        <w:tab/>
      </w:r>
      <w:r w:rsidR="009C4C78">
        <w:rPr>
          <w:lang w:val="sr-Latn-CS"/>
        </w:rPr>
        <w:tab/>
      </w:r>
      <w:r w:rsidR="009C4C78">
        <w:rPr>
          <w:lang w:val="sr-Latn-CS"/>
        </w:rPr>
        <w:tab/>
      </w:r>
      <w:r w:rsidR="009C4C78">
        <w:rPr>
          <w:lang w:val="sr-Latn-CS"/>
        </w:rPr>
        <w:tab/>
        <w:t xml:space="preserve">      -  960.374</w:t>
      </w:r>
      <w:r>
        <w:rPr>
          <w:lang w:val="sr-Latn-CS"/>
        </w:rPr>
        <w:t xml:space="preserve"> </w:t>
      </w:r>
      <w:r w:rsidRPr="00162A68">
        <w:rPr>
          <w:lang w:val="sr-Latn-CS"/>
        </w:rPr>
        <w:t>KM</w:t>
      </w:r>
    </w:p>
    <w:p w:rsidR="00E209B9" w:rsidRPr="00162A68" w:rsidRDefault="00E209B9" w:rsidP="00E209B9">
      <w:pPr>
        <w:jc w:val="both"/>
        <w:rPr>
          <w:lang w:val="sr-Latn-CS"/>
        </w:rPr>
      </w:pPr>
      <w:r w:rsidRPr="00162A68">
        <w:rPr>
          <w:lang w:val="sr-Latn-CS"/>
        </w:rPr>
        <w:t>- ukupa</w:t>
      </w:r>
      <w:r>
        <w:rPr>
          <w:lang w:val="sr-Latn-CS"/>
        </w:rPr>
        <w:t xml:space="preserve">n nerealizovani </w:t>
      </w:r>
      <w:r w:rsidR="007F2763">
        <w:rPr>
          <w:lang w:val="sr-Latn-CS"/>
        </w:rPr>
        <w:t>dobitak</w:t>
      </w:r>
      <w:r w:rsidR="009C4C78">
        <w:rPr>
          <w:lang w:val="sr-Latn-CS"/>
        </w:rPr>
        <w:t xml:space="preserve">/gubitak </w:t>
      </w:r>
      <w:r w:rsidR="009C4C78">
        <w:rPr>
          <w:lang w:val="sr-Latn-CS"/>
        </w:rPr>
        <w:tab/>
        <w:t xml:space="preserve">   </w:t>
      </w:r>
      <w:r w:rsidR="009C4C78">
        <w:rPr>
          <w:lang w:val="sr-Latn-CS"/>
        </w:rPr>
        <w:tab/>
      </w:r>
      <w:r w:rsidR="009C4C78">
        <w:rPr>
          <w:lang w:val="sr-Latn-CS"/>
        </w:rPr>
        <w:tab/>
      </w:r>
      <w:r w:rsidR="009C4C78">
        <w:rPr>
          <w:lang w:val="sr-Latn-CS"/>
        </w:rPr>
        <w:tab/>
        <w:t xml:space="preserve">       - 454.809</w:t>
      </w:r>
      <w:r w:rsidR="00AF6050">
        <w:rPr>
          <w:lang w:val="sr-Latn-CS"/>
        </w:rPr>
        <w:t xml:space="preserve"> </w:t>
      </w:r>
      <w:r w:rsidRPr="00162A68">
        <w:rPr>
          <w:lang w:val="sr-Latn-CS"/>
        </w:rPr>
        <w:t>KM</w:t>
      </w:r>
    </w:p>
    <w:p w:rsidR="00E209B9" w:rsidRDefault="00E209B9" w:rsidP="00E209B9">
      <w:pPr>
        <w:jc w:val="both"/>
        <w:rPr>
          <w:lang w:val="sr-Latn-CS"/>
        </w:rPr>
      </w:pPr>
      <w:r w:rsidRPr="00162A68">
        <w:rPr>
          <w:lang w:val="sr-Latn-CS"/>
        </w:rPr>
        <w:t>- revalorizacija finansijskih sredstava raspol</w:t>
      </w:r>
      <w:r w:rsidR="009C4C78">
        <w:rPr>
          <w:lang w:val="sr-Latn-CS"/>
        </w:rPr>
        <w:t>oživih za prodaju</w:t>
      </w:r>
      <w:r w:rsidR="009C4C78">
        <w:rPr>
          <w:lang w:val="sr-Latn-CS"/>
        </w:rPr>
        <w:tab/>
        <w:t xml:space="preserve">      +</w:t>
      </w:r>
      <w:r w:rsidRPr="00162A68">
        <w:rPr>
          <w:lang w:val="sr-Latn-CS"/>
        </w:rPr>
        <w:t xml:space="preserve"> </w:t>
      </w:r>
      <w:r w:rsidR="009C4C78">
        <w:rPr>
          <w:lang w:val="sr-Latn-CS"/>
        </w:rPr>
        <w:t xml:space="preserve">248.680 </w:t>
      </w:r>
      <w:r w:rsidRPr="00162A68">
        <w:rPr>
          <w:lang w:val="sr-Latn-CS"/>
        </w:rPr>
        <w:t>KM</w:t>
      </w:r>
    </w:p>
    <w:p w:rsidR="00E209B9" w:rsidRDefault="00E209B9" w:rsidP="00E209B9">
      <w:pPr>
        <w:jc w:val="both"/>
        <w:rPr>
          <w:lang w:val="sr-Latn-CS"/>
        </w:rPr>
      </w:pPr>
    </w:p>
    <w:p w:rsidR="00E209B9" w:rsidRDefault="00E209B9" w:rsidP="00E209B9">
      <w:pPr>
        <w:jc w:val="both"/>
        <w:rPr>
          <w:lang w:val="sr-Latn-CS"/>
        </w:rPr>
      </w:pPr>
      <w:r>
        <w:rPr>
          <w:lang w:val="sr-Latn-CS"/>
        </w:rPr>
        <w:lastRenderedPageBreak/>
        <w:t xml:space="preserve">Revalorizacija finansijskih sredstava raspoloživih </w:t>
      </w:r>
      <w:r w:rsidR="009C4C78">
        <w:rPr>
          <w:lang w:val="sr-Latn-CS"/>
        </w:rPr>
        <w:t>za prodaju u iznosu od 248.680</w:t>
      </w:r>
      <w:r>
        <w:rPr>
          <w:lang w:val="sr-Latn-CS"/>
        </w:rPr>
        <w:t xml:space="preserve"> KM, odnosi se na hov klasifikovane kao rasploživo za prodaju, čiji se efekti vrednovanja iskazuju direktno u kapitalu kao revalorizacione rezerve.</w:t>
      </w:r>
    </w:p>
    <w:p w:rsidR="00E209B9" w:rsidRDefault="00E209B9" w:rsidP="00E209B9">
      <w:pPr>
        <w:jc w:val="both"/>
        <w:rPr>
          <w:lang w:val="sr-Latn-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73"/>
        <w:gridCol w:w="3715"/>
        <w:gridCol w:w="1620"/>
        <w:gridCol w:w="2631"/>
      </w:tblGrid>
      <w:tr w:rsidR="00E209B9" w:rsidRPr="0005622A" w:rsidTr="0072578F">
        <w:tc>
          <w:tcPr>
            <w:tcW w:w="1073" w:type="dxa"/>
          </w:tcPr>
          <w:p w:rsidR="00E209B9" w:rsidRPr="0005622A" w:rsidRDefault="00E209B9" w:rsidP="0072578F">
            <w:pPr>
              <w:jc w:val="center"/>
            </w:pPr>
          </w:p>
        </w:tc>
        <w:tc>
          <w:tcPr>
            <w:tcW w:w="3715" w:type="dxa"/>
          </w:tcPr>
          <w:p w:rsidR="00E209B9" w:rsidRPr="0005622A" w:rsidRDefault="00E209B9" w:rsidP="0072578F">
            <w:pPr>
              <w:jc w:val="center"/>
              <w:rPr>
                <w:lang w:val="it-IT"/>
              </w:rPr>
            </w:pPr>
            <w:r>
              <w:rPr>
                <w:lang w:val="it-IT"/>
              </w:rPr>
              <w:t>Vrsta hartije</w:t>
            </w:r>
          </w:p>
        </w:tc>
        <w:tc>
          <w:tcPr>
            <w:tcW w:w="1620" w:type="dxa"/>
          </w:tcPr>
          <w:p w:rsidR="00E209B9" w:rsidRDefault="00E209B9" w:rsidP="0072578F">
            <w:pPr>
              <w:jc w:val="center"/>
            </w:pPr>
            <w:r>
              <w:t xml:space="preserve">Fer </w:t>
            </w:r>
          </w:p>
          <w:p w:rsidR="00E209B9" w:rsidRPr="0005622A" w:rsidRDefault="00E209B9" w:rsidP="0072578F">
            <w:pPr>
              <w:jc w:val="center"/>
            </w:pPr>
            <w:r>
              <w:t>v</w:t>
            </w:r>
            <w:r w:rsidRPr="0005622A">
              <w:t>rijednost</w:t>
            </w:r>
          </w:p>
        </w:tc>
        <w:tc>
          <w:tcPr>
            <w:tcW w:w="2631" w:type="dxa"/>
          </w:tcPr>
          <w:p w:rsidR="00E209B9" w:rsidRPr="0005622A" w:rsidRDefault="00E209B9" w:rsidP="0072578F">
            <w:pPr>
              <w:jc w:val="center"/>
            </w:pPr>
            <w:r>
              <w:t>Revalorizacija hov rasploživih za prodaju</w:t>
            </w:r>
          </w:p>
        </w:tc>
      </w:tr>
      <w:tr w:rsidR="00E209B9" w:rsidRPr="0005622A" w:rsidTr="0072578F">
        <w:tc>
          <w:tcPr>
            <w:tcW w:w="1073" w:type="dxa"/>
          </w:tcPr>
          <w:p w:rsidR="00E209B9" w:rsidRPr="0005622A" w:rsidRDefault="00E209B9" w:rsidP="0072578F">
            <w:pPr>
              <w:jc w:val="center"/>
            </w:pPr>
            <w:r w:rsidRPr="0005622A">
              <w:t>1.</w:t>
            </w:r>
          </w:p>
        </w:tc>
        <w:tc>
          <w:tcPr>
            <w:tcW w:w="3715" w:type="dxa"/>
          </w:tcPr>
          <w:p w:rsidR="00E209B9" w:rsidRPr="0005622A" w:rsidRDefault="00E209B9" w:rsidP="0072578F">
            <w:pPr>
              <w:rPr>
                <w:lang w:val="it-IT"/>
              </w:rPr>
            </w:pPr>
            <w:r w:rsidRPr="0005622A">
              <w:rPr>
                <w:lang w:val="it-IT"/>
              </w:rPr>
              <w:t xml:space="preserve">Akcije </w:t>
            </w:r>
          </w:p>
        </w:tc>
        <w:tc>
          <w:tcPr>
            <w:tcW w:w="1620" w:type="dxa"/>
          </w:tcPr>
          <w:p w:rsidR="00E209B9" w:rsidRPr="0005622A" w:rsidRDefault="00AF6050" w:rsidP="0072578F">
            <w:pPr>
              <w:jc w:val="right"/>
            </w:pPr>
            <w:r>
              <w:t>2</w:t>
            </w:r>
            <w:r w:rsidR="00D339D2">
              <w:t>5.383.538</w:t>
            </w:r>
          </w:p>
        </w:tc>
        <w:tc>
          <w:tcPr>
            <w:tcW w:w="2631" w:type="dxa"/>
          </w:tcPr>
          <w:p w:rsidR="00E209B9" w:rsidRPr="0005622A" w:rsidRDefault="00D339D2" w:rsidP="0072578F">
            <w:pPr>
              <w:jc w:val="right"/>
            </w:pPr>
            <w:r>
              <w:t>238.113</w:t>
            </w:r>
          </w:p>
        </w:tc>
      </w:tr>
      <w:tr w:rsidR="00E209B9" w:rsidRPr="0005622A" w:rsidTr="0072578F">
        <w:tc>
          <w:tcPr>
            <w:tcW w:w="1073" w:type="dxa"/>
          </w:tcPr>
          <w:p w:rsidR="00E209B9" w:rsidRPr="0005622A" w:rsidRDefault="00E209B9" w:rsidP="0072578F">
            <w:pPr>
              <w:jc w:val="center"/>
            </w:pPr>
            <w:r w:rsidRPr="0005622A">
              <w:t>2.</w:t>
            </w:r>
          </w:p>
        </w:tc>
        <w:tc>
          <w:tcPr>
            <w:tcW w:w="3715" w:type="dxa"/>
          </w:tcPr>
          <w:p w:rsidR="00E209B9" w:rsidRPr="0005622A" w:rsidRDefault="00E209B9" w:rsidP="0072578F">
            <w:pPr>
              <w:rPr>
                <w:lang w:val="it-IT"/>
              </w:rPr>
            </w:pPr>
            <w:r w:rsidRPr="0005622A">
              <w:rPr>
                <w:lang w:val="it-IT"/>
              </w:rPr>
              <w:t xml:space="preserve">Obveznice </w:t>
            </w:r>
          </w:p>
        </w:tc>
        <w:tc>
          <w:tcPr>
            <w:tcW w:w="1620" w:type="dxa"/>
          </w:tcPr>
          <w:p w:rsidR="00E209B9" w:rsidRPr="0005622A" w:rsidRDefault="00D339D2" w:rsidP="0072578F">
            <w:pPr>
              <w:jc w:val="right"/>
            </w:pPr>
            <w:r>
              <w:t>846.969</w:t>
            </w:r>
          </w:p>
        </w:tc>
        <w:tc>
          <w:tcPr>
            <w:tcW w:w="2631" w:type="dxa"/>
          </w:tcPr>
          <w:p w:rsidR="00E209B9" w:rsidRPr="0005622A" w:rsidRDefault="00D339D2" w:rsidP="000B12AC">
            <w:pPr>
              <w:jc w:val="right"/>
            </w:pPr>
            <w:r>
              <w:t>13.671</w:t>
            </w:r>
          </w:p>
        </w:tc>
      </w:tr>
      <w:tr w:rsidR="00E209B9" w:rsidRPr="0005622A" w:rsidTr="0072578F">
        <w:tc>
          <w:tcPr>
            <w:tcW w:w="1073" w:type="dxa"/>
          </w:tcPr>
          <w:p w:rsidR="00E209B9" w:rsidRPr="0005622A" w:rsidRDefault="00E209B9" w:rsidP="0072578F">
            <w:pPr>
              <w:jc w:val="center"/>
            </w:pPr>
            <w:r w:rsidRPr="0005622A">
              <w:t>3.</w:t>
            </w:r>
          </w:p>
        </w:tc>
        <w:tc>
          <w:tcPr>
            <w:tcW w:w="3715" w:type="dxa"/>
          </w:tcPr>
          <w:p w:rsidR="00E209B9" w:rsidRPr="0005622A" w:rsidRDefault="00E209B9" w:rsidP="0072578F">
            <w:pPr>
              <w:rPr>
                <w:lang w:val="it-IT"/>
              </w:rPr>
            </w:pPr>
            <w:r w:rsidRPr="0005622A">
              <w:rPr>
                <w:lang w:val="it-IT"/>
              </w:rPr>
              <w:t xml:space="preserve">Ostale hov – udjeli u otvorene investicione  fondove </w:t>
            </w:r>
          </w:p>
        </w:tc>
        <w:tc>
          <w:tcPr>
            <w:tcW w:w="1620" w:type="dxa"/>
          </w:tcPr>
          <w:p w:rsidR="00E209B9" w:rsidRPr="0005622A" w:rsidRDefault="00E209B9" w:rsidP="0072578F">
            <w:pPr>
              <w:jc w:val="right"/>
            </w:pPr>
          </w:p>
          <w:p w:rsidR="00E209B9" w:rsidRPr="0005622A" w:rsidRDefault="00E209B9" w:rsidP="00AF6050">
            <w:pPr>
              <w:jc w:val="right"/>
            </w:pPr>
            <w:r>
              <w:t xml:space="preserve">        </w:t>
            </w:r>
            <w:r w:rsidR="00AF6050">
              <w:t>16</w:t>
            </w:r>
            <w:r w:rsidR="00D339D2">
              <w:t>6.144</w:t>
            </w:r>
          </w:p>
        </w:tc>
        <w:tc>
          <w:tcPr>
            <w:tcW w:w="2631" w:type="dxa"/>
          </w:tcPr>
          <w:p w:rsidR="00E209B9" w:rsidRPr="0005622A" w:rsidRDefault="00E209B9" w:rsidP="0072578F">
            <w:pPr>
              <w:jc w:val="right"/>
            </w:pPr>
          </w:p>
          <w:p w:rsidR="00E209B9" w:rsidRPr="0005622A" w:rsidRDefault="00D339D2" w:rsidP="00D339D2">
            <w:pPr>
              <w:pStyle w:val="ListParagraph"/>
              <w:numPr>
                <w:ilvl w:val="0"/>
                <w:numId w:val="1"/>
              </w:numPr>
              <w:jc w:val="right"/>
            </w:pPr>
            <w:r>
              <w:t>3.105</w:t>
            </w:r>
          </w:p>
        </w:tc>
      </w:tr>
      <w:tr w:rsidR="00E209B9" w:rsidRPr="0005622A" w:rsidTr="0072578F">
        <w:tc>
          <w:tcPr>
            <w:tcW w:w="1073" w:type="dxa"/>
          </w:tcPr>
          <w:p w:rsidR="00E209B9" w:rsidRPr="0005622A" w:rsidRDefault="00E209B9" w:rsidP="0072578F">
            <w:pPr>
              <w:jc w:val="center"/>
            </w:pPr>
          </w:p>
        </w:tc>
        <w:tc>
          <w:tcPr>
            <w:tcW w:w="3715" w:type="dxa"/>
          </w:tcPr>
          <w:p w:rsidR="00E209B9" w:rsidRPr="0005622A" w:rsidRDefault="00E209B9" w:rsidP="0072578F">
            <w:pPr>
              <w:rPr>
                <w:lang w:val="it-IT"/>
              </w:rPr>
            </w:pPr>
            <w:r w:rsidRPr="0005622A">
              <w:rPr>
                <w:lang w:val="it-IT"/>
              </w:rPr>
              <w:t xml:space="preserve">UKUPNO </w:t>
            </w:r>
          </w:p>
        </w:tc>
        <w:tc>
          <w:tcPr>
            <w:tcW w:w="1620" w:type="dxa"/>
          </w:tcPr>
          <w:p w:rsidR="00E209B9" w:rsidRPr="0005622A" w:rsidRDefault="000B12AC" w:rsidP="0072578F">
            <w:pPr>
              <w:jc w:val="right"/>
            </w:pPr>
            <w:r>
              <w:t>2</w:t>
            </w:r>
            <w:r w:rsidR="00D339D2">
              <w:t>6.396.651</w:t>
            </w:r>
          </w:p>
        </w:tc>
        <w:tc>
          <w:tcPr>
            <w:tcW w:w="2631" w:type="dxa"/>
          </w:tcPr>
          <w:p w:rsidR="00E209B9" w:rsidRPr="0005622A" w:rsidRDefault="00D339D2" w:rsidP="0072578F">
            <w:pPr>
              <w:jc w:val="right"/>
            </w:pPr>
            <w:r>
              <w:t>248.680</w:t>
            </w:r>
          </w:p>
        </w:tc>
      </w:tr>
    </w:tbl>
    <w:p w:rsidR="00E209B9" w:rsidRDefault="00E209B9" w:rsidP="00E209B9">
      <w:pPr>
        <w:jc w:val="both"/>
        <w:rPr>
          <w:lang w:val="sr-Latn-CS"/>
        </w:rPr>
      </w:pPr>
    </w:p>
    <w:p w:rsidR="00E209B9" w:rsidRPr="00162A68" w:rsidRDefault="00E209B9" w:rsidP="00E209B9">
      <w:pPr>
        <w:jc w:val="both"/>
        <w:rPr>
          <w:lang w:val="sr-Latn-CS"/>
        </w:rPr>
      </w:pPr>
    </w:p>
    <w:p w:rsidR="00E209B9" w:rsidRPr="00162A68" w:rsidRDefault="002D08B6" w:rsidP="00E209B9">
      <w:pPr>
        <w:jc w:val="both"/>
        <w:rPr>
          <w:b/>
          <w:lang w:val="sr-Latn-CS"/>
        </w:rPr>
      </w:pPr>
      <w:r>
        <w:rPr>
          <w:b/>
          <w:lang w:val="sr-Latn-CS"/>
        </w:rPr>
        <w:t>NOTA br. 9</w:t>
      </w:r>
      <w:r w:rsidR="00E209B9" w:rsidRPr="00162A68">
        <w:rPr>
          <w:b/>
          <w:lang w:val="sr-Latn-CS"/>
        </w:rPr>
        <w:t xml:space="preserve"> (AOP 431 i 432)</w:t>
      </w:r>
    </w:p>
    <w:p w:rsidR="00E209B9" w:rsidRPr="00162A68" w:rsidRDefault="00E209B9" w:rsidP="00E209B9">
      <w:pPr>
        <w:jc w:val="both"/>
        <w:rPr>
          <w:lang w:val="sr-Latn-CS"/>
        </w:rPr>
      </w:pPr>
    </w:p>
    <w:p w:rsidR="00E209B9" w:rsidRPr="00E4646A" w:rsidRDefault="00E209B9" w:rsidP="00E209B9">
      <w:pPr>
        <w:jc w:val="both"/>
        <w:rPr>
          <w:lang w:val="sr-Latn-CS"/>
        </w:rPr>
      </w:pPr>
      <w:r w:rsidRPr="00E4646A">
        <w:rPr>
          <w:lang w:val="sr-Latn-CS"/>
        </w:rPr>
        <w:t>UKU</w:t>
      </w:r>
      <w:r w:rsidR="005E006A">
        <w:rPr>
          <w:lang w:val="sr-Latn-CS"/>
        </w:rPr>
        <w:t xml:space="preserve">PNI PRILIVI </w:t>
      </w:r>
      <w:r w:rsidR="005E006A">
        <w:rPr>
          <w:lang w:val="sr-Latn-CS"/>
        </w:rPr>
        <w:tab/>
      </w:r>
      <w:r w:rsidR="005E006A">
        <w:rPr>
          <w:lang w:val="sr-Latn-CS"/>
        </w:rPr>
        <w:tab/>
      </w:r>
      <w:r w:rsidR="005E006A">
        <w:rPr>
          <w:lang w:val="sr-Latn-CS"/>
        </w:rPr>
        <w:tab/>
      </w:r>
      <w:r w:rsidR="005E006A">
        <w:rPr>
          <w:lang w:val="sr-Latn-CS"/>
        </w:rPr>
        <w:tab/>
      </w:r>
      <w:r w:rsidR="005E006A">
        <w:rPr>
          <w:lang w:val="sr-Latn-CS"/>
        </w:rPr>
        <w:tab/>
      </w:r>
      <w:r w:rsidR="005E006A">
        <w:rPr>
          <w:lang w:val="sr-Latn-CS"/>
        </w:rPr>
        <w:tab/>
        <w:t xml:space="preserve"> </w:t>
      </w:r>
      <w:r w:rsidR="005E006A">
        <w:rPr>
          <w:lang w:val="sr-Latn-CS"/>
        </w:rPr>
        <w:tab/>
      </w:r>
      <w:r w:rsidR="001B017E">
        <w:rPr>
          <w:lang w:val="sr-Latn-CS"/>
        </w:rPr>
        <w:t xml:space="preserve"> </w:t>
      </w:r>
      <w:r w:rsidR="001B017E">
        <w:rPr>
          <w:b/>
          <w:lang w:val="sr-Latn-CS"/>
        </w:rPr>
        <w:t xml:space="preserve">  1.156.593</w:t>
      </w:r>
      <w:r w:rsidRPr="00E4646A">
        <w:rPr>
          <w:b/>
          <w:lang w:val="sr-Latn-CS"/>
        </w:rPr>
        <w:t xml:space="preserve"> KM</w:t>
      </w:r>
      <w:r w:rsidRPr="00E4646A">
        <w:rPr>
          <w:lang w:val="sr-Latn-CS"/>
        </w:rPr>
        <w:tab/>
      </w:r>
    </w:p>
    <w:p w:rsidR="00E209B9" w:rsidRPr="00E4646A" w:rsidRDefault="00E209B9" w:rsidP="00E209B9">
      <w:pPr>
        <w:ind w:left="720"/>
        <w:jc w:val="both"/>
        <w:rPr>
          <w:lang w:val="sr-Latn-CS"/>
        </w:rPr>
      </w:pPr>
      <w:r w:rsidRPr="00E4646A">
        <w:rPr>
          <w:lang w:val="sr-Latn-CS"/>
        </w:rPr>
        <w:t xml:space="preserve">- Prilivi od prodaje ulaganja </w:t>
      </w:r>
      <w:r w:rsidRPr="00E4646A">
        <w:rPr>
          <w:lang w:val="sr-Latn-CS"/>
        </w:rPr>
        <w:tab/>
      </w:r>
      <w:r w:rsidRPr="00E4646A">
        <w:rPr>
          <w:lang w:val="sr-Latn-CS"/>
        </w:rPr>
        <w:tab/>
      </w:r>
      <w:r w:rsidRPr="00E4646A">
        <w:rPr>
          <w:lang w:val="sr-Latn-CS"/>
        </w:rPr>
        <w:tab/>
      </w:r>
      <w:r w:rsidRPr="00E4646A">
        <w:rPr>
          <w:lang w:val="sr-Latn-CS"/>
        </w:rPr>
        <w:tab/>
      </w:r>
      <w:r w:rsidRPr="00E4646A">
        <w:rPr>
          <w:lang w:val="sr-Latn-CS"/>
        </w:rPr>
        <w:tab/>
      </w:r>
      <w:r w:rsidR="001B017E">
        <w:rPr>
          <w:lang w:val="sr-Latn-CS"/>
        </w:rPr>
        <w:t xml:space="preserve">      170.035</w:t>
      </w:r>
      <w:r w:rsidRPr="00E4646A">
        <w:rPr>
          <w:lang w:val="sr-Latn-CS"/>
        </w:rPr>
        <w:t xml:space="preserve"> KM</w:t>
      </w:r>
    </w:p>
    <w:p w:rsidR="00E209B9" w:rsidRPr="00E4646A" w:rsidRDefault="00E209B9" w:rsidP="00E209B9">
      <w:pPr>
        <w:ind w:left="720"/>
        <w:jc w:val="both"/>
        <w:rPr>
          <w:lang w:val="sr-Latn-CS"/>
        </w:rPr>
      </w:pPr>
      <w:r w:rsidRPr="00E4646A">
        <w:rPr>
          <w:lang w:val="sr-Latn-CS"/>
        </w:rPr>
        <w:t xml:space="preserve">- Prilivi od dividendi </w:t>
      </w:r>
      <w:r w:rsidRPr="00E4646A">
        <w:rPr>
          <w:lang w:val="sr-Latn-CS"/>
        </w:rPr>
        <w:tab/>
      </w:r>
      <w:r w:rsidRPr="00E4646A">
        <w:rPr>
          <w:lang w:val="sr-Latn-CS"/>
        </w:rPr>
        <w:tab/>
        <w:t xml:space="preserve">       </w:t>
      </w:r>
      <w:r w:rsidR="001B017E">
        <w:rPr>
          <w:lang w:val="sr-Latn-CS"/>
        </w:rPr>
        <w:t xml:space="preserve">    </w:t>
      </w:r>
      <w:r w:rsidR="001B017E">
        <w:rPr>
          <w:lang w:val="sr-Latn-CS"/>
        </w:rPr>
        <w:tab/>
      </w:r>
      <w:r w:rsidR="001B017E">
        <w:rPr>
          <w:lang w:val="sr-Latn-CS"/>
        </w:rPr>
        <w:tab/>
      </w:r>
      <w:r w:rsidR="001B017E">
        <w:rPr>
          <w:lang w:val="sr-Latn-CS"/>
        </w:rPr>
        <w:tab/>
        <w:t xml:space="preserve">                  954.837 </w:t>
      </w:r>
      <w:r w:rsidRPr="00E4646A">
        <w:rPr>
          <w:lang w:val="sr-Latn-CS"/>
        </w:rPr>
        <w:t>KM</w:t>
      </w:r>
    </w:p>
    <w:p w:rsidR="00E209B9" w:rsidRPr="00E4646A" w:rsidRDefault="00E209B9" w:rsidP="00E209B9">
      <w:pPr>
        <w:ind w:left="720"/>
        <w:jc w:val="both"/>
        <w:rPr>
          <w:lang w:val="sr-Latn-CS"/>
        </w:rPr>
      </w:pPr>
      <w:r w:rsidRPr="00E4646A">
        <w:rPr>
          <w:lang w:val="sr-Latn-CS"/>
        </w:rPr>
        <w:t xml:space="preserve">- Prilivi od </w:t>
      </w:r>
      <w:r w:rsidR="001B017E">
        <w:rPr>
          <w:lang w:val="sr-Latn-CS"/>
        </w:rPr>
        <w:t xml:space="preserve">kamata </w:t>
      </w:r>
      <w:r w:rsidR="001B017E">
        <w:rPr>
          <w:lang w:val="sr-Latn-CS"/>
        </w:rPr>
        <w:tab/>
      </w:r>
      <w:r w:rsidR="001B017E">
        <w:rPr>
          <w:lang w:val="sr-Latn-CS"/>
        </w:rPr>
        <w:tab/>
      </w:r>
      <w:r w:rsidR="001B017E">
        <w:rPr>
          <w:lang w:val="sr-Latn-CS"/>
        </w:rPr>
        <w:tab/>
        <w:t xml:space="preserve">    </w:t>
      </w:r>
      <w:r w:rsidR="001B017E">
        <w:rPr>
          <w:lang w:val="sr-Latn-CS"/>
        </w:rPr>
        <w:tab/>
      </w:r>
      <w:r w:rsidR="001B017E">
        <w:rPr>
          <w:lang w:val="sr-Latn-CS"/>
        </w:rPr>
        <w:tab/>
      </w:r>
      <w:r w:rsidR="001B017E">
        <w:rPr>
          <w:lang w:val="sr-Latn-CS"/>
        </w:rPr>
        <w:tab/>
        <w:t xml:space="preserve">          1.280</w:t>
      </w:r>
      <w:r w:rsidRPr="00E4646A">
        <w:rPr>
          <w:lang w:val="sr-Latn-CS"/>
        </w:rPr>
        <w:t xml:space="preserve"> KM</w:t>
      </w:r>
    </w:p>
    <w:p w:rsidR="00E209B9" w:rsidRPr="00E4646A" w:rsidRDefault="00E209B9" w:rsidP="00E209B9">
      <w:pPr>
        <w:ind w:left="720"/>
        <w:jc w:val="both"/>
        <w:rPr>
          <w:lang w:val="sr-Latn-CS"/>
        </w:rPr>
      </w:pPr>
      <w:r w:rsidRPr="00E4646A">
        <w:rPr>
          <w:lang w:val="sr-Latn-CS"/>
        </w:rPr>
        <w:t>- Osta</w:t>
      </w:r>
      <w:r w:rsidR="001B017E">
        <w:rPr>
          <w:lang w:val="sr-Latn-CS"/>
        </w:rPr>
        <w:t xml:space="preserve">li prilivi </w:t>
      </w:r>
      <w:r w:rsidR="001B017E">
        <w:rPr>
          <w:lang w:val="sr-Latn-CS"/>
        </w:rPr>
        <w:tab/>
      </w:r>
      <w:r w:rsidR="001B017E">
        <w:rPr>
          <w:lang w:val="sr-Latn-CS"/>
        </w:rPr>
        <w:tab/>
      </w:r>
      <w:r w:rsidR="001B017E">
        <w:rPr>
          <w:lang w:val="sr-Latn-CS"/>
        </w:rPr>
        <w:tab/>
      </w:r>
      <w:r w:rsidR="001B017E">
        <w:rPr>
          <w:lang w:val="sr-Latn-CS"/>
        </w:rPr>
        <w:tab/>
      </w:r>
      <w:r w:rsidR="001B017E">
        <w:rPr>
          <w:lang w:val="sr-Latn-CS"/>
        </w:rPr>
        <w:tab/>
      </w:r>
      <w:r w:rsidR="001B017E">
        <w:rPr>
          <w:lang w:val="sr-Latn-CS"/>
        </w:rPr>
        <w:tab/>
        <w:t xml:space="preserve">        30.441</w:t>
      </w:r>
      <w:r w:rsidRPr="00E4646A">
        <w:rPr>
          <w:lang w:val="sr-Latn-CS"/>
        </w:rPr>
        <w:t xml:space="preserve"> KM</w:t>
      </w:r>
      <w:r w:rsidRPr="00E4646A">
        <w:rPr>
          <w:lang w:val="sr-Latn-CS"/>
        </w:rPr>
        <w:tab/>
      </w:r>
    </w:p>
    <w:p w:rsidR="00E209B9" w:rsidRPr="00E4646A" w:rsidRDefault="00E209B9" w:rsidP="00E209B9">
      <w:pPr>
        <w:jc w:val="both"/>
        <w:rPr>
          <w:lang w:val="sr-Latn-CS"/>
        </w:rPr>
      </w:pPr>
      <w:r w:rsidRPr="00E4646A">
        <w:rPr>
          <w:lang w:val="sr-Latn-CS"/>
        </w:rPr>
        <w:t>UKU</w:t>
      </w:r>
      <w:r w:rsidR="0073753D">
        <w:rPr>
          <w:lang w:val="sr-Latn-CS"/>
        </w:rPr>
        <w:t xml:space="preserve">PNI ODLIVI </w:t>
      </w:r>
      <w:r w:rsidR="0073753D">
        <w:rPr>
          <w:lang w:val="sr-Latn-CS"/>
        </w:rPr>
        <w:tab/>
      </w:r>
      <w:r w:rsidR="0073753D">
        <w:rPr>
          <w:lang w:val="sr-Latn-CS"/>
        </w:rPr>
        <w:tab/>
      </w:r>
      <w:r w:rsidR="0073753D">
        <w:rPr>
          <w:lang w:val="sr-Latn-CS"/>
        </w:rPr>
        <w:tab/>
      </w:r>
      <w:r w:rsidR="0073753D">
        <w:rPr>
          <w:lang w:val="sr-Latn-CS"/>
        </w:rPr>
        <w:tab/>
      </w:r>
      <w:r w:rsidR="0073753D">
        <w:rPr>
          <w:lang w:val="sr-Latn-CS"/>
        </w:rPr>
        <w:tab/>
      </w:r>
      <w:r w:rsidR="0073753D">
        <w:rPr>
          <w:lang w:val="sr-Latn-CS"/>
        </w:rPr>
        <w:tab/>
        <w:t xml:space="preserve">  </w:t>
      </w:r>
      <w:r w:rsidR="0073753D">
        <w:rPr>
          <w:lang w:val="sr-Latn-CS"/>
        </w:rPr>
        <w:tab/>
        <w:t xml:space="preserve">   </w:t>
      </w:r>
      <w:r w:rsidR="001B017E">
        <w:rPr>
          <w:b/>
          <w:lang w:val="sr-Latn-CS"/>
        </w:rPr>
        <w:t xml:space="preserve">   446.348</w:t>
      </w:r>
      <w:r w:rsidRPr="00E4646A">
        <w:rPr>
          <w:b/>
          <w:lang w:val="sr-Latn-CS"/>
        </w:rPr>
        <w:t xml:space="preserve"> KM</w:t>
      </w:r>
      <w:r w:rsidRPr="00E4646A">
        <w:rPr>
          <w:lang w:val="sr-Latn-CS"/>
        </w:rPr>
        <w:tab/>
      </w:r>
    </w:p>
    <w:p w:rsidR="00E209B9" w:rsidRPr="00E4646A" w:rsidRDefault="00E209B9" w:rsidP="00E209B9">
      <w:pPr>
        <w:ind w:left="720"/>
        <w:jc w:val="both"/>
        <w:rPr>
          <w:lang w:val="sr-Latn-CS"/>
        </w:rPr>
      </w:pPr>
      <w:r w:rsidRPr="00E4646A">
        <w:rPr>
          <w:lang w:val="sr-Latn-CS"/>
        </w:rPr>
        <w:t xml:space="preserve">- Odlivi po osnovu ulaganja u hov </w:t>
      </w:r>
      <w:r w:rsidRPr="00E4646A">
        <w:rPr>
          <w:lang w:val="sr-Latn-CS"/>
        </w:rPr>
        <w:tab/>
      </w:r>
      <w:r w:rsidRPr="00E4646A">
        <w:rPr>
          <w:lang w:val="sr-Latn-CS"/>
        </w:rPr>
        <w:tab/>
      </w:r>
      <w:r w:rsidRPr="00E4646A">
        <w:rPr>
          <w:lang w:val="sr-Latn-CS"/>
        </w:rPr>
        <w:tab/>
      </w:r>
      <w:r w:rsidRPr="00E4646A">
        <w:rPr>
          <w:lang w:val="sr-Latn-CS"/>
        </w:rPr>
        <w:tab/>
        <w:t xml:space="preserve">  </w:t>
      </w:r>
      <w:r w:rsidR="001B017E">
        <w:rPr>
          <w:lang w:val="sr-Latn-CS"/>
        </w:rPr>
        <w:t xml:space="preserve">    178.650</w:t>
      </w:r>
      <w:r w:rsidRPr="00E4646A">
        <w:rPr>
          <w:lang w:val="sr-Latn-CS"/>
        </w:rPr>
        <w:t xml:space="preserve"> KM</w:t>
      </w:r>
    </w:p>
    <w:p w:rsidR="00E209B9" w:rsidRPr="00E4646A" w:rsidRDefault="0073753D" w:rsidP="00E209B9">
      <w:pPr>
        <w:ind w:left="720"/>
        <w:jc w:val="both"/>
        <w:rPr>
          <w:lang w:val="sr-Latn-CS"/>
        </w:rPr>
      </w:pPr>
      <w:r>
        <w:rPr>
          <w:lang w:val="sr-Latn-CS"/>
        </w:rPr>
        <w:t>- Odlivi po osnovu naknade</w:t>
      </w:r>
      <w:r w:rsidR="00E209B9" w:rsidRPr="00E4646A">
        <w:rPr>
          <w:lang w:val="sr-Latn-CS"/>
        </w:rPr>
        <w:t xml:space="preserve"> društvu      </w:t>
      </w:r>
      <w:r w:rsidR="001B017E">
        <w:rPr>
          <w:lang w:val="sr-Latn-CS"/>
        </w:rPr>
        <w:t xml:space="preserve">      </w:t>
      </w:r>
      <w:r w:rsidR="001B017E">
        <w:rPr>
          <w:lang w:val="sr-Latn-CS"/>
        </w:rPr>
        <w:tab/>
      </w:r>
      <w:r w:rsidR="001B017E">
        <w:rPr>
          <w:lang w:val="sr-Latn-CS"/>
        </w:rPr>
        <w:tab/>
        <w:t xml:space="preserve">                  235.889</w:t>
      </w:r>
      <w:r w:rsidR="00E209B9" w:rsidRPr="00E4646A">
        <w:rPr>
          <w:lang w:val="sr-Latn-CS"/>
        </w:rPr>
        <w:t xml:space="preserve"> KM</w:t>
      </w:r>
    </w:p>
    <w:p w:rsidR="00E209B9" w:rsidRPr="00E4646A" w:rsidRDefault="00E209B9" w:rsidP="00E209B9">
      <w:pPr>
        <w:ind w:left="720"/>
        <w:jc w:val="both"/>
        <w:rPr>
          <w:lang w:val="sr-Latn-CS"/>
        </w:rPr>
      </w:pPr>
      <w:r w:rsidRPr="00E4646A">
        <w:rPr>
          <w:lang w:val="sr-Latn-CS"/>
        </w:rPr>
        <w:t>- Odlivi po osnovu troškova banke depo</w:t>
      </w:r>
      <w:r w:rsidR="001B017E">
        <w:rPr>
          <w:lang w:val="sr-Latn-CS"/>
        </w:rPr>
        <w:t xml:space="preserve">zitara </w:t>
      </w:r>
      <w:r w:rsidR="001B017E">
        <w:rPr>
          <w:lang w:val="sr-Latn-CS"/>
        </w:rPr>
        <w:tab/>
      </w:r>
      <w:r w:rsidR="001B017E">
        <w:rPr>
          <w:lang w:val="sr-Latn-CS"/>
        </w:rPr>
        <w:tab/>
        <w:t xml:space="preserve">          8.531</w:t>
      </w:r>
      <w:r w:rsidRPr="00E4646A">
        <w:rPr>
          <w:lang w:val="sr-Latn-CS"/>
        </w:rPr>
        <w:t xml:space="preserve"> KM</w:t>
      </w:r>
    </w:p>
    <w:p w:rsidR="00E209B9" w:rsidRPr="00E4646A" w:rsidRDefault="00E209B9" w:rsidP="00E209B9">
      <w:pPr>
        <w:ind w:left="720"/>
        <w:jc w:val="both"/>
        <w:rPr>
          <w:lang w:val="sr-Latn-CS"/>
        </w:rPr>
      </w:pPr>
      <w:r w:rsidRPr="00E4646A">
        <w:rPr>
          <w:lang w:val="sr-Latn-CS"/>
        </w:rPr>
        <w:t>- Odlivi po osnovu troš</w:t>
      </w:r>
      <w:r w:rsidR="001B017E">
        <w:rPr>
          <w:lang w:val="sr-Latn-CS"/>
        </w:rPr>
        <w:t xml:space="preserve">kova revizije </w:t>
      </w:r>
      <w:r w:rsidR="001B017E">
        <w:rPr>
          <w:lang w:val="sr-Latn-CS"/>
        </w:rPr>
        <w:tab/>
      </w:r>
      <w:r w:rsidR="001B017E">
        <w:rPr>
          <w:lang w:val="sr-Latn-CS"/>
        </w:rPr>
        <w:tab/>
      </w:r>
      <w:r w:rsidR="001B017E">
        <w:rPr>
          <w:lang w:val="sr-Latn-CS"/>
        </w:rPr>
        <w:tab/>
        <w:t xml:space="preserve">          1.755</w:t>
      </w:r>
      <w:r w:rsidRPr="00E4646A">
        <w:rPr>
          <w:lang w:val="sr-Latn-CS"/>
        </w:rPr>
        <w:t xml:space="preserve"> KM</w:t>
      </w:r>
    </w:p>
    <w:p w:rsidR="00E209B9" w:rsidRDefault="00E209B9" w:rsidP="00E209B9">
      <w:pPr>
        <w:ind w:left="720"/>
        <w:jc w:val="both"/>
        <w:rPr>
          <w:lang w:val="sr-Latn-CS"/>
        </w:rPr>
      </w:pPr>
      <w:r w:rsidRPr="00E4646A">
        <w:rPr>
          <w:lang w:val="sr-Latn-CS"/>
        </w:rPr>
        <w:t xml:space="preserve">- Odlivi po osnovu naknada NO </w:t>
      </w:r>
      <w:r w:rsidRPr="00E4646A">
        <w:rPr>
          <w:lang w:val="sr-Latn-CS"/>
        </w:rPr>
        <w:tab/>
      </w:r>
      <w:r w:rsidRPr="00E4646A">
        <w:rPr>
          <w:lang w:val="sr-Latn-CS"/>
        </w:rPr>
        <w:tab/>
      </w:r>
      <w:r w:rsidRPr="00E4646A">
        <w:rPr>
          <w:lang w:val="sr-Latn-CS"/>
        </w:rPr>
        <w:tab/>
      </w:r>
      <w:r w:rsidRPr="00E4646A">
        <w:rPr>
          <w:lang w:val="sr-Latn-CS"/>
        </w:rPr>
        <w:tab/>
        <w:t xml:space="preserve">        </w:t>
      </w:r>
      <w:r w:rsidR="001B017E">
        <w:rPr>
          <w:lang w:val="sr-Latn-CS"/>
        </w:rPr>
        <w:t>12.218</w:t>
      </w:r>
      <w:r w:rsidRPr="00E4646A">
        <w:rPr>
          <w:lang w:val="sr-Latn-CS"/>
        </w:rPr>
        <w:t xml:space="preserve"> KM</w:t>
      </w:r>
    </w:p>
    <w:p w:rsidR="001B017E" w:rsidRPr="00E4646A" w:rsidRDefault="001B017E" w:rsidP="00E209B9">
      <w:pPr>
        <w:ind w:left="720"/>
        <w:jc w:val="both"/>
        <w:rPr>
          <w:lang w:val="sr-Latn-CS"/>
        </w:rPr>
      </w:pPr>
      <w:r>
        <w:rPr>
          <w:lang w:val="sr-Latn-CS"/>
        </w:rPr>
        <w:t xml:space="preserve">- Odlivi po osnovu poreza </w:t>
      </w:r>
      <w:r>
        <w:rPr>
          <w:lang w:val="sr-Latn-CS"/>
        </w:rPr>
        <w:tab/>
      </w:r>
      <w:r>
        <w:rPr>
          <w:lang w:val="sr-Latn-CS"/>
        </w:rPr>
        <w:tab/>
      </w:r>
      <w:r>
        <w:rPr>
          <w:lang w:val="sr-Latn-CS"/>
        </w:rPr>
        <w:tab/>
      </w:r>
      <w:r>
        <w:rPr>
          <w:lang w:val="sr-Latn-CS"/>
        </w:rPr>
        <w:tab/>
      </w:r>
      <w:r>
        <w:rPr>
          <w:lang w:val="sr-Latn-CS"/>
        </w:rPr>
        <w:tab/>
        <w:t xml:space="preserve">          2.860 KM</w:t>
      </w:r>
    </w:p>
    <w:p w:rsidR="00E209B9" w:rsidRPr="00E4646A" w:rsidRDefault="00E209B9" w:rsidP="00E209B9">
      <w:pPr>
        <w:ind w:firstLine="720"/>
        <w:jc w:val="both"/>
        <w:rPr>
          <w:lang w:val="sr-Latn-CS"/>
        </w:rPr>
      </w:pPr>
      <w:r w:rsidRPr="00E4646A">
        <w:rPr>
          <w:lang w:val="sr-Latn-CS"/>
        </w:rPr>
        <w:t>- Odlivi po osnovu ost</w:t>
      </w:r>
      <w:r w:rsidR="0073753D">
        <w:rPr>
          <w:lang w:val="sr-Latn-CS"/>
        </w:rPr>
        <w:t xml:space="preserve">alih troškova </w:t>
      </w:r>
      <w:r w:rsidR="0073753D">
        <w:rPr>
          <w:lang w:val="sr-Latn-CS"/>
        </w:rPr>
        <w:tab/>
      </w:r>
      <w:r w:rsidR="0073753D">
        <w:rPr>
          <w:lang w:val="sr-Latn-CS"/>
        </w:rPr>
        <w:tab/>
      </w:r>
      <w:r w:rsidR="0073753D">
        <w:rPr>
          <w:lang w:val="sr-Latn-CS"/>
        </w:rPr>
        <w:tab/>
      </w:r>
      <w:r w:rsidR="0073753D">
        <w:rPr>
          <w:lang w:val="sr-Latn-CS"/>
        </w:rPr>
        <w:tab/>
      </w:r>
      <w:r w:rsidR="001B017E">
        <w:rPr>
          <w:lang w:val="sr-Latn-CS"/>
        </w:rPr>
        <w:t xml:space="preserve">          6.445</w:t>
      </w:r>
      <w:r w:rsidRPr="00E4646A">
        <w:rPr>
          <w:lang w:val="sr-Latn-CS"/>
        </w:rPr>
        <w:t xml:space="preserve"> KM</w:t>
      </w:r>
    </w:p>
    <w:p w:rsidR="00E209B9" w:rsidRPr="00E4646A" w:rsidRDefault="00E209B9" w:rsidP="00E209B9">
      <w:pPr>
        <w:ind w:firstLine="720"/>
        <w:jc w:val="both"/>
        <w:rPr>
          <w:lang w:val="sr-Latn-CS"/>
        </w:rPr>
      </w:pPr>
    </w:p>
    <w:p w:rsidR="00E47B0D" w:rsidRDefault="00E4646A" w:rsidP="00ED396B">
      <w:pPr>
        <w:ind w:firstLine="720"/>
        <w:jc w:val="both"/>
        <w:rPr>
          <w:b/>
          <w:lang w:val="sr-Latn-CS"/>
        </w:rPr>
      </w:pPr>
      <w:r w:rsidRPr="00E4646A">
        <w:rPr>
          <w:lang w:val="sr-Latn-CS"/>
        </w:rPr>
        <w:t xml:space="preserve">NETO </w:t>
      </w:r>
      <w:r w:rsidR="001B017E">
        <w:rPr>
          <w:lang w:val="sr-Latn-CS"/>
        </w:rPr>
        <w:t>PRILIV</w:t>
      </w:r>
      <w:r w:rsidR="0073753D">
        <w:rPr>
          <w:lang w:val="sr-Latn-CS"/>
        </w:rPr>
        <w:t xml:space="preserve"> GOTOVINE</w:t>
      </w:r>
      <w:r w:rsidR="0073753D">
        <w:rPr>
          <w:lang w:val="sr-Latn-CS"/>
        </w:rPr>
        <w:tab/>
      </w:r>
      <w:r w:rsidR="0073753D">
        <w:rPr>
          <w:lang w:val="sr-Latn-CS"/>
        </w:rPr>
        <w:tab/>
      </w:r>
      <w:r w:rsidR="0073753D">
        <w:rPr>
          <w:lang w:val="sr-Latn-CS"/>
        </w:rPr>
        <w:tab/>
      </w:r>
      <w:r w:rsidR="0073753D">
        <w:rPr>
          <w:lang w:val="sr-Latn-CS"/>
        </w:rPr>
        <w:tab/>
      </w:r>
      <w:r w:rsidR="0073753D">
        <w:rPr>
          <w:lang w:val="sr-Latn-CS"/>
        </w:rPr>
        <w:tab/>
      </w:r>
      <w:r w:rsidR="001B017E">
        <w:rPr>
          <w:b/>
          <w:lang w:val="sr-Latn-CS"/>
        </w:rPr>
        <w:t xml:space="preserve">      710.245</w:t>
      </w:r>
      <w:r w:rsidR="00E209B9" w:rsidRPr="0073753D">
        <w:rPr>
          <w:b/>
          <w:lang w:val="sr-Latn-CS"/>
        </w:rPr>
        <w:t xml:space="preserve"> KM</w:t>
      </w:r>
    </w:p>
    <w:p w:rsidR="00B97BBA" w:rsidRPr="003560E4" w:rsidRDefault="00B97BBA" w:rsidP="00ED396B">
      <w:pPr>
        <w:ind w:firstLine="720"/>
        <w:jc w:val="both"/>
        <w:rPr>
          <w:lang w:val="sr-Latn-CS"/>
        </w:rPr>
      </w:pPr>
    </w:p>
    <w:p w:rsidR="00E209B9" w:rsidRPr="00F44E00" w:rsidRDefault="002D08B6" w:rsidP="00E209B9">
      <w:pPr>
        <w:jc w:val="both"/>
        <w:rPr>
          <w:b/>
          <w:lang w:val="sr-Latn-CS"/>
        </w:rPr>
      </w:pPr>
      <w:r>
        <w:rPr>
          <w:b/>
          <w:lang w:val="sr-Latn-CS"/>
        </w:rPr>
        <w:t>NOTA br. 10</w:t>
      </w:r>
      <w:r w:rsidR="00E209B9" w:rsidRPr="00F44E00">
        <w:rPr>
          <w:b/>
          <w:lang w:val="sr-Latn-CS"/>
        </w:rPr>
        <w:t>/AOP 226</w:t>
      </w:r>
    </w:p>
    <w:p w:rsidR="00E209B9" w:rsidRPr="00F44E00" w:rsidRDefault="00E209B9" w:rsidP="00E209B9">
      <w:pPr>
        <w:jc w:val="both"/>
        <w:rPr>
          <w:color w:val="99CC00"/>
          <w:lang w:val="sr-Latn-CS"/>
        </w:rPr>
      </w:pPr>
    </w:p>
    <w:p w:rsidR="00E209B9" w:rsidRPr="008D7CB2" w:rsidRDefault="00E209B9" w:rsidP="00E209B9">
      <w:pPr>
        <w:jc w:val="both"/>
        <w:rPr>
          <w:rFonts w:ascii="Arial" w:hAnsi="Arial" w:cs="Arial"/>
          <w:sz w:val="20"/>
          <w:szCs w:val="20"/>
          <w:lang w:val="sr-Latn-CS"/>
        </w:rPr>
      </w:pPr>
      <w:r w:rsidRPr="008D7CB2">
        <w:rPr>
          <w:rFonts w:ascii="Arial" w:hAnsi="Arial" w:cs="Arial"/>
          <w:sz w:val="20"/>
          <w:szCs w:val="20"/>
          <w:lang w:val="sr-Latn-CS"/>
        </w:rPr>
        <w:t xml:space="preserve">Realizovani gubitak od ulaganja </w:t>
      </w:r>
    </w:p>
    <w:p w:rsidR="00E209B9" w:rsidRDefault="00E209B9" w:rsidP="00E209B9">
      <w:pPr>
        <w:jc w:val="both"/>
        <w:rPr>
          <w:rFonts w:ascii="Arial" w:hAnsi="Arial" w:cs="Arial"/>
          <w:sz w:val="20"/>
          <w:szCs w:val="20"/>
          <w:lang w:val="sr-Latn-CS"/>
        </w:rPr>
      </w:pPr>
    </w:p>
    <w:p w:rsidR="00E47B0D" w:rsidRPr="008D7CB2" w:rsidRDefault="00E47B0D" w:rsidP="00E209B9">
      <w:pPr>
        <w:jc w:val="both"/>
        <w:rPr>
          <w:rFonts w:ascii="Arial" w:hAnsi="Arial" w:cs="Arial"/>
          <w:sz w:val="20"/>
          <w:szCs w:val="20"/>
          <w:lang w:val="sr-Latn-CS"/>
        </w:rPr>
      </w:pPr>
    </w:p>
    <w:tbl>
      <w:tblPr>
        <w:tblStyle w:val="TableGrid"/>
        <w:tblW w:w="0" w:type="auto"/>
        <w:tblLook w:val="01E0"/>
      </w:tblPr>
      <w:tblGrid>
        <w:gridCol w:w="2628"/>
        <w:gridCol w:w="2165"/>
        <w:gridCol w:w="2362"/>
        <w:gridCol w:w="2241"/>
      </w:tblGrid>
      <w:tr w:rsidR="00E209B9" w:rsidRPr="008D7CB2" w:rsidTr="0072578F">
        <w:tc>
          <w:tcPr>
            <w:tcW w:w="2628" w:type="dxa"/>
          </w:tcPr>
          <w:p w:rsidR="00E209B9" w:rsidRPr="008D7CB2" w:rsidRDefault="00E209B9" w:rsidP="0072578F">
            <w:pPr>
              <w:jc w:val="center"/>
              <w:rPr>
                <w:rFonts w:ascii="Arial" w:hAnsi="Arial" w:cs="Arial"/>
                <w:sz w:val="20"/>
                <w:szCs w:val="20"/>
                <w:lang w:val="sr-Latn-CS"/>
              </w:rPr>
            </w:pPr>
          </w:p>
        </w:tc>
        <w:tc>
          <w:tcPr>
            <w:tcW w:w="2165" w:type="dxa"/>
          </w:tcPr>
          <w:p w:rsidR="00E209B9" w:rsidRPr="008D7CB2" w:rsidRDefault="00E209B9" w:rsidP="0072578F">
            <w:pPr>
              <w:jc w:val="center"/>
              <w:rPr>
                <w:rFonts w:ascii="Arial" w:hAnsi="Arial" w:cs="Arial"/>
                <w:sz w:val="20"/>
                <w:szCs w:val="20"/>
                <w:lang w:val="sr-Latn-CS"/>
              </w:rPr>
            </w:pPr>
            <w:r w:rsidRPr="008D7CB2">
              <w:rPr>
                <w:rFonts w:ascii="Arial" w:hAnsi="Arial" w:cs="Arial"/>
                <w:sz w:val="20"/>
                <w:szCs w:val="20"/>
                <w:lang w:val="sr-Latn-CS"/>
              </w:rPr>
              <w:t xml:space="preserve">PRIHODI </w:t>
            </w:r>
          </w:p>
        </w:tc>
        <w:tc>
          <w:tcPr>
            <w:tcW w:w="2362" w:type="dxa"/>
          </w:tcPr>
          <w:p w:rsidR="00E209B9" w:rsidRPr="008D7CB2" w:rsidRDefault="00E209B9" w:rsidP="0072578F">
            <w:pPr>
              <w:rPr>
                <w:rFonts w:ascii="Arial" w:hAnsi="Arial" w:cs="Arial"/>
                <w:sz w:val="20"/>
                <w:szCs w:val="20"/>
                <w:lang w:val="sr-Latn-CS"/>
              </w:rPr>
            </w:pPr>
            <w:r w:rsidRPr="008D7CB2">
              <w:rPr>
                <w:rFonts w:ascii="Arial" w:hAnsi="Arial" w:cs="Arial"/>
                <w:sz w:val="20"/>
                <w:szCs w:val="20"/>
                <w:lang w:val="sr-Latn-CS"/>
              </w:rPr>
              <w:t>RASHODI</w:t>
            </w:r>
          </w:p>
        </w:tc>
        <w:tc>
          <w:tcPr>
            <w:tcW w:w="2241" w:type="dxa"/>
          </w:tcPr>
          <w:p w:rsidR="00E209B9" w:rsidRPr="008D7CB2" w:rsidRDefault="00E209B9" w:rsidP="0072578F">
            <w:pPr>
              <w:jc w:val="center"/>
              <w:rPr>
                <w:rFonts w:ascii="Arial" w:hAnsi="Arial" w:cs="Arial"/>
                <w:sz w:val="20"/>
                <w:szCs w:val="20"/>
                <w:lang w:val="sr-Latn-CS"/>
              </w:rPr>
            </w:pPr>
            <w:r w:rsidRPr="008D7CB2">
              <w:rPr>
                <w:rFonts w:ascii="Arial" w:hAnsi="Arial" w:cs="Arial"/>
                <w:sz w:val="20"/>
                <w:szCs w:val="20"/>
                <w:lang w:val="sr-Latn-CS"/>
              </w:rPr>
              <w:t>REZULTAT</w:t>
            </w:r>
          </w:p>
        </w:tc>
      </w:tr>
      <w:tr w:rsidR="00E209B9" w:rsidRPr="008D7CB2" w:rsidTr="0072578F">
        <w:tc>
          <w:tcPr>
            <w:tcW w:w="2628" w:type="dxa"/>
          </w:tcPr>
          <w:p w:rsidR="00E209B9" w:rsidRPr="008D7CB2" w:rsidRDefault="00E209B9" w:rsidP="0072578F">
            <w:pPr>
              <w:jc w:val="both"/>
              <w:rPr>
                <w:rFonts w:ascii="Arial" w:hAnsi="Arial" w:cs="Arial"/>
                <w:sz w:val="20"/>
                <w:szCs w:val="20"/>
                <w:lang w:val="sr-Latn-CS"/>
              </w:rPr>
            </w:pPr>
            <w:r w:rsidRPr="008D7CB2">
              <w:rPr>
                <w:rFonts w:ascii="Arial" w:hAnsi="Arial" w:cs="Arial"/>
                <w:sz w:val="20"/>
                <w:szCs w:val="20"/>
                <w:lang w:val="sr-Latn-CS"/>
              </w:rPr>
              <w:t xml:space="preserve">Poslovni </w:t>
            </w:r>
          </w:p>
        </w:tc>
        <w:tc>
          <w:tcPr>
            <w:tcW w:w="2165" w:type="dxa"/>
          </w:tcPr>
          <w:p w:rsidR="00E209B9" w:rsidRPr="008D7CB2" w:rsidRDefault="00910B7B" w:rsidP="0072578F">
            <w:pPr>
              <w:jc w:val="right"/>
              <w:rPr>
                <w:rFonts w:ascii="Arial" w:hAnsi="Arial" w:cs="Arial"/>
                <w:sz w:val="20"/>
                <w:szCs w:val="20"/>
                <w:lang w:val="sr-Latn-CS"/>
              </w:rPr>
            </w:pPr>
            <w:r>
              <w:rPr>
                <w:rFonts w:ascii="Arial" w:hAnsi="Arial" w:cs="Arial"/>
                <w:sz w:val="20"/>
                <w:szCs w:val="20"/>
                <w:lang w:val="sr-Latn-CS"/>
              </w:rPr>
              <w:t>402.903</w:t>
            </w:r>
          </w:p>
        </w:tc>
        <w:tc>
          <w:tcPr>
            <w:tcW w:w="2362" w:type="dxa"/>
          </w:tcPr>
          <w:p w:rsidR="00E209B9" w:rsidRPr="008D7CB2" w:rsidRDefault="002D08B6" w:rsidP="0072578F">
            <w:pPr>
              <w:jc w:val="right"/>
              <w:rPr>
                <w:rFonts w:ascii="Arial" w:hAnsi="Arial" w:cs="Arial"/>
                <w:sz w:val="20"/>
                <w:szCs w:val="20"/>
                <w:lang w:val="sr-Latn-CS"/>
              </w:rPr>
            </w:pPr>
            <w:r>
              <w:rPr>
                <w:rFonts w:ascii="Arial" w:hAnsi="Arial" w:cs="Arial"/>
                <w:sz w:val="20"/>
                <w:szCs w:val="20"/>
                <w:lang w:val="sr-Latn-CS"/>
              </w:rPr>
              <w:t>239.496</w:t>
            </w:r>
          </w:p>
        </w:tc>
        <w:tc>
          <w:tcPr>
            <w:tcW w:w="2241" w:type="dxa"/>
          </w:tcPr>
          <w:p w:rsidR="00E209B9" w:rsidRPr="008D7CB2" w:rsidRDefault="00910B7B" w:rsidP="00910B7B">
            <w:pPr>
              <w:jc w:val="right"/>
              <w:rPr>
                <w:rFonts w:ascii="Arial" w:hAnsi="Arial" w:cs="Arial"/>
                <w:sz w:val="20"/>
                <w:szCs w:val="20"/>
                <w:lang w:val="sr-Latn-CS"/>
              </w:rPr>
            </w:pPr>
            <w:r>
              <w:rPr>
                <w:rFonts w:ascii="Arial" w:hAnsi="Arial" w:cs="Arial"/>
                <w:sz w:val="20"/>
                <w:szCs w:val="20"/>
                <w:lang w:val="sr-Latn-CS"/>
              </w:rPr>
              <w:t>163.407</w:t>
            </w:r>
          </w:p>
        </w:tc>
      </w:tr>
      <w:tr w:rsidR="00E209B9" w:rsidRPr="008D7CB2" w:rsidTr="0072578F">
        <w:tc>
          <w:tcPr>
            <w:tcW w:w="2628" w:type="dxa"/>
          </w:tcPr>
          <w:p w:rsidR="00E209B9" w:rsidRPr="008D7CB2" w:rsidRDefault="00E209B9" w:rsidP="0072578F">
            <w:pPr>
              <w:jc w:val="both"/>
              <w:rPr>
                <w:rFonts w:ascii="Arial" w:hAnsi="Arial" w:cs="Arial"/>
                <w:sz w:val="20"/>
                <w:szCs w:val="20"/>
                <w:lang w:val="sr-Latn-CS"/>
              </w:rPr>
            </w:pPr>
            <w:r w:rsidRPr="008D7CB2">
              <w:rPr>
                <w:rFonts w:ascii="Arial" w:hAnsi="Arial" w:cs="Arial"/>
                <w:sz w:val="20"/>
                <w:szCs w:val="20"/>
                <w:lang w:val="sr-Latn-CS"/>
              </w:rPr>
              <w:t>Realizovani od prodaje</w:t>
            </w:r>
          </w:p>
        </w:tc>
        <w:tc>
          <w:tcPr>
            <w:tcW w:w="2165" w:type="dxa"/>
          </w:tcPr>
          <w:p w:rsidR="00E209B9" w:rsidRPr="008D7CB2" w:rsidRDefault="002D08B6" w:rsidP="0072578F">
            <w:pPr>
              <w:jc w:val="right"/>
              <w:rPr>
                <w:rFonts w:ascii="Arial" w:hAnsi="Arial" w:cs="Arial"/>
                <w:sz w:val="20"/>
                <w:szCs w:val="20"/>
                <w:lang w:val="sr-Latn-CS"/>
              </w:rPr>
            </w:pPr>
            <w:r>
              <w:rPr>
                <w:rFonts w:ascii="Arial" w:hAnsi="Arial" w:cs="Arial"/>
                <w:sz w:val="20"/>
                <w:szCs w:val="20"/>
                <w:lang w:val="sr-Latn-CS"/>
              </w:rPr>
              <w:t>11.355</w:t>
            </w:r>
          </w:p>
        </w:tc>
        <w:tc>
          <w:tcPr>
            <w:tcW w:w="2362" w:type="dxa"/>
          </w:tcPr>
          <w:p w:rsidR="00E209B9" w:rsidRPr="008D7CB2" w:rsidRDefault="002D08B6" w:rsidP="0072578F">
            <w:pPr>
              <w:jc w:val="right"/>
              <w:rPr>
                <w:rFonts w:ascii="Arial" w:hAnsi="Arial" w:cs="Arial"/>
                <w:sz w:val="20"/>
                <w:szCs w:val="20"/>
                <w:lang w:val="sr-Latn-CS"/>
              </w:rPr>
            </w:pPr>
            <w:r>
              <w:rPr>
                <w:rFonts w:ascii="Arial" w:hAnsi="Arial" w:cs="Arial"/>
                <w:sz w:val="20"/>
                <w:szCs w:val="20"/>
                <w:lang w:val="sr-Latn-CS"/>
              </w:rPr>
              <w:t>689.076</w:t>
            </w:r>
          </w:p>
        </w:tc>
        <w:tc>
          <w:tcPr>
            <w:tcW w:w="2241" w:type="dxa"/>
          </w:tcPr>
          <w:p w:rsidR="00E209B9" w:rsidRPr="008D7CB2" w:rsidRDefault="00B97BBA" w:rsidP="0072578F">
            <w:pPr>
              <w:jc w:val="right"/>
              <w:rPr>
                <w:rFonts w:ascii="Arial" w:hAnsi="Arial" w:cs="Arial"/>
                <w:sz w:val="20"/>
                <w:szCs w:val="20"/>
                <w:lang w:val="sr-Latn-CS"/>
              </w:rPr>
            </w:pPr>
            <w:r>
              <w:rPr>
                <w:rFonts w:ascii="Arial" w:hAnsi="Arial" w:cs="Arial"/>
                <w:sz w:val="20"/>
                <w:szCs w:val="20"/>
                <w:lang w:val="sr-Latn-CS"/>
              </w:rPr>
              <w:t>-</w:t>
            </w:r>
            <w:r w:rsidR="002D08B6">
              <w:rPr>
                <w:rFonts w:ascii="Arial" w:hAnsi="Arial" w:cs="Arial"/>
                <w:sz w:val="20"/>
                <w:szCs w:val="20"/>
                <w:lang w:val="sr-Latn-CS"/>
              </w:rPr>
              <w:t>677.721</w:t>
            </w:r>
          </w:p>
        </w:tc>
      </w:tr>
      <w:tr w:rsidR="00E47B0D" w:rsidRPr="008D7CB2" w:rsidTr="0072578F">
        <w:tc>
          <w:tcPr>
            <w:tcW w:w="2628" w:type="dxa"/>
          </w:tcPr>
          <w:p w:rsidR="00E47B0D" w:rsidRPr="008D7CB2" w:rsidRDefault="00E47B0D" w:rsidP="0072578F">
            <w:pPr>
              <w:jc w:val="both"/>
              <w:rPr>
                <w:rFonts w:ascii="Arial" w:hAnsi="Arial" w:cs="Arial"/>
                <w:sz w:val="20"/>
                <w:szCs w:val="20"/>
                <w:lang w:val="sr-Latn-CS"/>
              </w:rPr>
            </w:pPr>
            <w:r>
              <w:rPr>
                <w:rFonts w:ascii="Arial" w:hAnsi="Arial" w:cs="Arial"/>
                <w:sz w:val="20"/>
                <w:szCs w:val="20"/>
                <w:lang w:val="sr-Latn-CS"/>
              </w:rPr>
              <w:t>Ostali realizovani dob/gub</w:t>
            </w:r>
          </w:p>
        </w:tc>
        <w:tc>
          <w:tcPr>
            <w:tcW w:w="2165" w:type="dxa"/>
          </w:tcPr>
          <w:p w:rsidR="00E47B0D" w:rsidRDefault="00910B7B" w:rsidP="0072578F">
            <w:pPr>
              <w:jc w:val="right"/>
              <w:rPr>
                <w:rFonts w:ascii="Arial" w:hAnsi="Arial" w:cs="Arial"/>
                <w:sz w:val="20"/>
                <w:szCs w:val="20"/>
                <w:lang w:val="sr-Latn-CS"/>
              </w:rPr>
            </w:pPr>
            <w:r>
              <w:rPr>
                <w:rFonts w:ascii="Arial" w:hAnsi="Arial" w:cs="Arial"/>
                <w:sz w:val="20"/>
                <w:szCs w:val="20"/>
                <w:lang w:val="sr-Latn-CS"/>
              </w:rPr>
              <w:t>0</w:t>
            </w:r>
          </w:p>
        </w:tc>
        <w:tc>
          <w:tcPr>
            <w:tcW w:w="2362" w:type="dxa"/>
          </w:tcPr>
          <w:p w:rsidR="00E47B0D" w:rsidRDefault="002D08B6" w:rsidP="0072578F">
            <w:pPr>
              <w:jc w:val="right"/>
              <w:rPr>
                <w:rFonts w:ascii="Arial" w:hAnsi="Arial" w:cs="Arial"/>
                <w:sz w:val="20"/>
                <w:szCs w:val="20"/>
                <w:lang w:val="sr-Latn-CS"/>
              </w:rPr>
            </w:pPr>
            <w:r>
              <w:rPr>
                <w:rFonts w:ascii="Arial" w:hAnsi="Arial" w:cs="Arial"/>
                <w:sz w:val="20"/>
                <w:szCs w:val="20"/>
                <w:lang w:val="sr-Latn-CS"/>
              </w:rPr>
              <w:t>446.060</w:t>
            </w:r>
          </w:p>
        </w:tc>
        <w:tc>
          <w:tcPr>
            <w:tcW w:w="2241" w:type="dxa"/>
          </w:tcPr>
          <w:p w:rsidR="00E47B0D" w:rsidRPr="008D7CB2" w:rsidRDefault="00910B7B" w:rsidP="0072578F">
            <w:pPr>
              <w:jc w:val="right"/>
              <w:rPr>
                <w:rFonts w:ascii="Arial" w:hAnsi="Arial" w:cs="Arial"/>
                <w:sz w:val="20"/>
                <w:szCs w:val="20"/>
                <w:lang w:val="sr-Latn-CS"/>
              </w:rPr>
            </w:pPr>
            <w:r>
              <w:rPr>
                <w:rFonts w:ascii="Arial" w:hAnsi="Arial" w:cs="Arial"/>
                <w:sz w:val="20"/>
                <w:szCs w:val="20"/>
                <w:lang w:val="sr-Latn-CS"/>
              </w:rPr>
              <w:t>-446.060</w:t>
            </w:r>
          </w:p>
        </w:tc>
      </w:tr>
      <w:tr w:rsidR="00E47B0D" w:rsidRPr="008D7CB2" w:rsidTr="0072578F">
        <w:tc>
          <w:tcPr>
            <w:tcW w:w="2628" w:type="dxa"/>
          </w:tcPr>
          <w:p w:rsidR="00E47B0D" w:rsidRDefault="00E47B0D" w:rsidP="0072578F">
            <w:pPr>
              <w:jc w:val="both"/>
              <w:rPr>
                <w:rFonts w:ascii="Arial" w:hAnsi="Arial" w:cs="Arial"/>
                <w:sz w:val="20"/>
                <w:szCs w:val="20"/>
                <w:lang w:val="sr-Latn-CS"/>
              </w:rPr>
            </w:pPr>
            <w:r>
              <w:rPr>
                <w:rFonts w:ascii="Arial" w:hAnsi="Arial" w:cs="Arial"/>
                <w:sz w:val="20"/>
                <w:szCs w:val="20"/>
                <w:lang w:val="sr-Latn-CS"/>
              </w:rPr>
              <w:t xml:space="preserve">Realizovane kursne razlike </w:t>
            </w:r>
          </w:p>
        </w:tc>
        <w:tc>
          <w:tcPr>
            <w:tcW w:w="2165" w:type="dxa"/>
          </w:tcPr>
          <w:p w:rsidR="00E47B0D" w:rsidRDefault="00E47B0D" w:rsidP="0072578F">
            <w:pPr>
              <w:jc w:val="right"/>
              <w:rPr>
                <w:rFonts w:ascii="Arial" w:hAnsi="Arial" w:cs="Arial"/>
                <w:sz w:val="20"/>
                <w:szCs w:val="20"/>
                <w:lang w:val="sr-Latn-CS"/>
              </w:rPr>
            </w:pPr>
            <w:r>
              <w:rPr>
                <w:rFonts w:ascii="Arial" w:hAnsi="Arial" w:cs="Arial"/>
                <w:sz w:val="20"/>
                <w:szCs w:val="20"/>
                <w:lang w:val="sr-Latn-CS"/>
              </w:rPr>
              <w:t>0</w:t>
            </w:r>
          </w:p>
        </w:tc>
        <w:tc>
          <w:tcPr>
            <w:tcW w:w="2362" w:type="dxa"/>
          </w:tcPr>
          <w:p w:rsidR="00E47B0D" w:rsidRDefault="002D08B6" w:rsidP="0072578F">
            <w:pPr>
              <w:jc w:val="right"/>
              <w:rPr>
                <w:rFonts w:ascii="Arial" w:hAnsi="Arial" w:cs="Arial"/>
                <w:sz w:val="20"/>
                <w:szCs w:val="20"/>
                <w:lang w:val="sr-Latn-CS"/>
              </w:rPr>
            </w:pPr>
            <w:r>
              <w:rPr>
                <w:rFonts w:ascii="Arial" w:hAnsi="Arial" w:cs="Arial"/>
                <w:sz w:val="20"/>
                <w:szCs w:val="20"/>
                <w:lang w:val="sr-Latn-CS"/>
              </w:rPr>
              <w:t>0</w:t>
            </w:r>
          </w:p>
        </w:tc>
        <w:tc>
          <w:tcPr>
            <w:tcW w:w="2241" w:type="dxa"/>
          </w:tcPr>
          <w:p w:rsidR="00E47B0D" w:rsidRDefault="002D08B6" w:rsidP="002D08B6">
            <w:pPr>
              <w:jc w:val="right"/>
              <w:rPr>
                <w:rFonts w:ascii="Arial" w:hAnsi="Arial" w:cs="Arial"/>
                <w:sz w:val="20"/>
                <w:szCs w:val="20"/>
                <w:lang w:val="sr-Latn-CS"/>
              </w:rPr>
            </w:pPr>
            <w:r>
              <w:rPr>
                <w:rFonts w:ascii="Arial" w:hAnsi="Arial" w:cs="Arial"/>
                <w:sz w:val="20"/>
                <w:szCs w:val="20"/>
                <w:lang w:val="sr-Latn-CS"/>
              </w:rPr>
              <w:t>0</w:t>
            </w:r>
          </w:p>
        </w:tc>
      </w:tr>
      <w:tr w:rsidR="00E209B9" w:rsidRPr="008D7CB2" w:rsidTr="0072578F">
        <w:tc>
          <w:tcPr>
            <w:tcW w:w="2628" w:type="dxa"/>
          </w:tcPr>
          <w:p w:rsidR="00E209B9" w:rsidRPr="008D7CB2" w:rsidRDefault="00E209B9" w:rsidP="0072578F">
            <w:pPr>
              <w:jc w:val="both"/>
              <w:rPr>
                <w:rFonts w:ascii="Arial" w:hAnsi="Arial" w:cs="Arial"/>
                <w:sz w:val="20"/>
                <w:szCs w:val="20"/>
                <w:lang w:val="sr-Latn-CS"/>
              </w:rPr>
            </w:pPr>
            <w:r w:rsidRPr="008D7CB2">
              <w:rPr>
                <w:rFonts w:ascii="Arial" w:hAnsi="Arial" w:cs="Arial"/>
                <w:sz w:val="20"/>
                <w:szCs w:val="20"/>
                <w:lang w:val="sr-Latn-CS"/>
              </w:rPr>
              <w:t>UKUPNO</w:t>
            </w:r>
          </w:p>
        </w:tc>
        <w:tc>
          <w:tcPr>
            <w:tcW w:w="2165" w:type="dxa"/>
          </w:tcPr>
          <w:p w:rsidR="00E209B9" w:rsidRPr="008D7CB2" w:rsidRDefault="00326741" w:rsidP="0072578F">
            <w:pPr>
              <w:jc w:val="right"/>
              <w:rPr>
                <w:rFonts w:ascii="Arial" w:hAnsi="Arial" w:cs="Arial"/>
                <w:sz w:val="20"/>
                <w:szCs w:val="20"/>
                <w:lang w:val="sr-Latn-CS"/>
              </w:rPr>
            </w:pPr>
            <w:r>
              <w:rPr>
                <w:rFonts w:ascii="Arial" w:hAnsi="Arial" w:cs="Arial"/>
                <w:sz w:val="20"/>
                <w:szCs w:val="20"/>
                <w:lang w:val="sr-Latn-CS"/>
              </w:rPr>
              <w:t>414.258</w:t>
            </w:r>
          </w:p>
        </w:tc>
        <w:tc>
          <w:tcPr>
            <w:tcW w:w="2362" w:type="dxa"/>
          </w:tcPr>
          <w:p w:rsidR="00E209B9" w:rsidRPr="008D7CB2" w:rsidRDefault="00E209B9" w:rsidP="0072578F">
            <w:pPr>
              <w:jc w:val="center"/>
              <w:rPr>
                <w:rFonts w:ascii="Arial" w:hAnsi="Arial" w:cs="Arial"/>
                <w:sz w:val="20"/>
                <w:szCs w:val="20"/>
                <w:lang w:val="sr-Latn-CS"/>
              </w:rPr>
            </w:pPr>
            <w:r w:rsidRPr="008D7CB2">
              <w:rPr>
                <w:rFonts w:ascii="Arial" w:hAnsi="Arial" w:cs="Arial"/>
                <w:sz w:val="20"/>
                <w:szCs w:val="20"/>
                <w:lang w:val="sr-Latn-CS"/>
              </w:rPr>
              <w:t xml:space="preserve">                  </w:t>
            </w:r>
            <w:r w:rsidR="00326741">
              <w:rPr>
                <w:rFonts w:ascii="Arial" w:hAnsi="Arial" w:cs="Arial"/>
                <w:sz w:val="20"/>
                <w:szCs w:val="20"/>
                <w:lang w:val="sr-Latn-CS"/>
              </w:rPr>
              <w:t>1.374.632</w:t>
            </w:r>
          </w:p>
        </w:tc>
        <w:tc>
          <w:tcPr>
            <w:tcW w:w="2241" w:type="dxa"/>
          </w:tcPr>
          <w:p w:rsidR="00E209B9" w:rsidRPr="008D7CB2" w:rsidRDefault="00E47B0D" w:rsidP="0072578F">
            <w:pPr>
              <w:jc w:val="right"/>
              <w:rPr>
                <w:rFonts w:ascii="Arial" w:hAnsi="Arial" w:cs="Arial"/>
                <w:sz w:val="20"/>
                <w:szCs w:val="20"/>
                <w:lang w:val="sr-Latn-CS"/>
              </w:rPr>
            </w:pPr>
            <w:r>
              <w:rPr>
                <w:rFonts w:ascii="Arial" w:hAnsi="Arial" w:cs="Arial"/>
                <w:sz w:val="20"/>
                <w:szCs w:val="20"/>
                <w:lang w:val="sr-Latn-CS"/>
              </w:rPr>
              <w:t>-</w:t>
            </w:r>
            <w:r w:rsidR="002D08B6">
              <w:rPr>
                <w:rFonts w:ascii="Arial" w:hAnsi="Arial" w:cs="Arial"/>
                <w:sz w:val="20"/>
                <w:szCs w:val="20"/>
                <w:lang w:val="sr-Latn-CS"/>
              </w:rPr>
              <w:t>960.374</w:t>
            </w:r>
          </w:p>
        </w:tc>
      </w:tr>
    </w:tbl>
    <w:p w:rsidR="00E209B9" w:rsidRPr="00F44E00" w:rsidRDefault="00E209B9" w:rsidP="00E209B9">
      <w:pPr>
        <w:jc w:val="both"/>
        <w:rPr>
          <w:color w:val="99CC00"/>
          <w:lang w:val="sr-Latn-CS"/>
        </w:rPr>
      </w:pPr>
    </w:p>
    <w:p w:rsidR="00E209B9" w:rsidRPr="00F44E00" w:rsidRDefault="00E209B9" w:rsidP="00E209B9">
      <w:pPr>
        <w:jc w:val="both"/>
        <w:rPr>
          <w:lang w:val="sr-Latn-CS"/>
        </w:rPr>
      </w:pPr>
    </w:p>
    <w:tbl>
      <w:tblPr>
        <w:tblW w:w="7670" w:type="dxa"/>
        <w:tblInd w:w="93" w:type="dxa"/>
        <w:tblLook w:val="0000"/>
      </w:tblPr>
      <w:tblGrid>
        <w:gridCol w:w="1028"/>
        <w:gridCol w:w="3144"/>
        <w:gridCol w:w="1106"/>
        <w:gridCol w:w="1106"/>
        <w:gridCol w:w="1286"/>
      </w:tblGrid>
      <w:tr w:rsidR="00E209B9" w:rsidRPr="00F44E00" w:rsidTr="006037DE">
        <w:trPr>
          <w:trHeight w:val="255"/>
        </w:trPr>
        <w:tc>
          <w:tcPr>
            <w:tcW w:w="7670" w:type="dxa"/>
            <w:gridSpan w:val="5"/>
            <w:tcBorders>
              <w:top w:val="single" w:sz="4" w:space="0" w:color="auto"/>
              <w:left w:val="single" w:sz="4" w:space="0" w:color="auto"/>
              <w:bottom w:val="single" w:sz="4" w:space="0" w:color="auto"/>
              <w:right w:val="single" w:sz="4" w:space="0" w:color="auto"/>
            </w:tcBorders>
            <w:shd w:val="clear" w:color="auto" w:fill="auto"/>
            <w:noWrap/>
            <w:vAlign w:val="bottom"/>
          </w:tcPr>
          <w:p w:rsidR="00E209B9" w:rsidRPr="00F44E00" w:rsidRDefault="00E209B9" w:rsidP="0072578F">
            <w:pPr>
              <w:rPr>
                <w:rFonts w:ascii="Arial" w:hAnsi="Arial" w:cs="Arial"/>
                <w:sz w:val="20"/>
                <w:szCs w:val="20"/>
              </w:rPr>
            </w:pPr>
            <w:r w:rsidRPr="00F44E00">
              <w:rPr>
                <w:rFonts w:ascii="Arial" w:hAnsi="Arial" w:cs="Arial"/>
                <w:sz w:val="20"/>
                <w:szCs w:val="20"/>
              </w:rPr>
              <w:t xml:space="preserve">ANALITIKA REALIZOVANIH  DOBITAKA I GUBITAKA OD PRODAJE  </w:t>
            </w:r>
          </w:p>
        </w:tc>
      </w:tr>
      <w:tr w:rsidR="00E209B9" w:rsidRPr="00F44E00" w:rsidTr="006037DE">
        <w:trPr>
          <w:trHeight w:val="255"/>
        </w:trPr>
        <w:tc>
          <w:tcPr>
            <w:tcW w:w="10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9B9" w:rsidRPr="00F44E00" w:rsidRDefault="00E209B9" w:rsidP="0072578F">
            <w:pPr>
              <w:rPr>
                <w:rFonts w:ascii="Arial" w:hAnsi="Arial" w:cs="Arial"/>
                <w:sz w:val="20"/>
                <w:szCs w:val="20"/>
              </w:rPr>
            </w:pPr>
          </w:p>
        </w:tc>
        <w:tc>
          <w:tcPr>
            <w:tcW w:w="3144"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9B9" w:rsidRPr="00F44E00" w:rsidRDefault="00E209B9" w:rsidP="0072578F">
            <w:pPr>
              <w:rPr>
                <w:rFonts w:ascii="Arial" w:hAnsi="Arial" w:cs="Arial"/>
                <w:sz w:val="20"/>
                <w:szCs w:val="20"/>
              </w:rPr>
            </w:pPr>
          </w:p>
        </w:tc>
        <w:tc>
          <w:tcPr>
            <w:tcW w:w="1106"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9B9" w:rsidRPr="00F44E00" w:rsidRDefault="00E209B9" w:rsidP="0072578F">
            <w:pPr>
              <w:rPr>
                <w:rFonts w:ascii="Arial" w:hAnsi="Arial" w:cs="Arial"/>
                <w:sz w:val="20"/>
                <w:szCs w:val="20"/>
              </w:rPr>
            </w:pPr>
          </w:p>
        </w:tc>
        <w:tc>
          <w:tcPr>
            <w:tcW w:w="1106"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9B9" w:rsidRPr="00F44E00" w:rsidRDefault="00E209B9" w:rsidP="0072578F">
            <w:pPr>
              <w:rPr>
                <w:rFonts w:ascii="Arial" w:hAnsi="Arial" w:cs="Arial"/>
                <w:sz w:val="20"/>
                <w:szCs w:val="20"/>
              </w:rPr>
            </w:pP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9B9" w:rsidRPr="00F44E00" w:rsidRDefault="00E209B9" w:rsidP="0072578F">
            <w:pPr>
              <w:rPr>
                <w:rFonts w:ascii="Arial" w:hAnsi="Arial" w:cs="Arial"/>
                <w:sz w:val="20"/>
                <w:szCs w:val="20"/>
              </w:rPr>
            </w:pPr>
          </w:p>
        </w:tc>
      </w:tr>
      <w:tr w:rsidR="00E209B9" w:rsidRPr="006037DE" w:rsidTr="006037DE">
        <w:trPr>
          <w:trHeight w:val="255"/>
        </w:trPr>
        <w:tc>
          <w:tcPr>
            <w:tcW w:w="10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9B9" w:rsidRPr="006037DE" w:rsidRDefault="00E209B9" w:rsidP="0072578F">
            <w:pPr>
              <w:jc w:val="center"/>
              <w:rPr>
                <w:rFonts w:ascii="Arial" w:hAnsi="Arial" w:cs="Arial"/>
                <w:sz w:val="20"/>
                <w:szCs w:val="20"/>
              </w:rPr>
            </w:pPr>
            <w:r w:rsidRPr="006037DE">
              <w:rPr>
                <w:rFonts w:ascii="Arial" w:hAnsi="Arial" w:cs="Arial"/>
                <w:sz w:val="20"/>
                <w:szCs w:val="20"/>
              </w:rPr>
              <w:t>RED.BR.</w:t>
            </w:r>
          </w:p>
        </w:tc>
        <w:tc>
          <w:tcPr>
            <w:tcW w:w="3144"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9B9" w:rsidRPr="006037DE" w:rsidRDefault="00E209B9" w:rsidP="0072578F">
            <w:pPr>
              <w:jc w:val="center"/>
              <w:rPr>
                <w:rFonts w:ascii="Arial" w:hAnsi="Arial" w:cs="Arial"/>
                <w:sz w:val="20"/>
                <w:szCs w:val="20"/>
              </w:rPr>
            </w:pPr>
            <w:r w:rsidRPr="006037DE">
              <w:rPr>
                <w:rFonts w:ascii="Arial" w:hAnsi="Arial" w:cs="Arial"/>
                <w:sz w:val="20"/>
                <w:szCs w:val="20"/>
              </w:rPr>
              <w:t xml:space="preserve">NAZIV </w:t>
            </w:r>
          </w:p>
        </w:tc>
        <w:tc>
          <w:tcPr>
            <w:tcW w:w="1106"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9B9" w:rsidRPr="006037DE" w:rsidRDefault="00E209B9" w:rsidP="0072578F">
            <w:pPr>
              <w:jc w:val="center"/>
              <w:rPr>
                <w:rFonts w:ascii="Arial" w:hAnsi="Arial" w:cs="Arial"/>
                <w:sz w:val="20"/>
                <w:szCs w:val="20"/>
              </w:rPr>
            </w:pPr>
            <w:r w:rsidRPr="006037DE">
              <w:rPr>
                <w:rFonts w:ascii="Arial" w:hAnsi="Arial" w:cs="Arial"/>
                <w:sz w:val="20"/>
                <w:szCs w:val="20"/>
              </w:rPr>
              <w:t>DOBITAK</w:t>
            </w:r>
          </w:p>
        </w:tc>
        <w:tc>
          <w:tcPr>
            <w:tcW w:w="1106"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9B9" w:rsidRPr="006037DE" w:rsidRDefault="00E209B9" w:rsidP="0072578F">
            <w:pPr>
              <w:jc w:val="center"/>
              <w:rPr>
                <w:rFonts w:ascii="Arial" w:hAnsi="Arial" w:cs="Arial"/>
                <w:sz w:val="20"/>
                <w:szCs w:val="20"/>
              </w:rPr>
            </w:pPr>
            <w:r w:rsidRPr="006037DE">
              <w:rPr>
                <w:rFonts w:ascii="Arial" w:hAnsi="Arial" w:cs="Arial"/>
                <w:sz w:val="20"/>
                <w:szCs w:val="20"/>
              </w:rPr>
              <w:t>GUBITAK</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9B9" w:rsidRPr="006037DE" w:rsidRDefault="00E209B9" w:rsidP="0072578F">
            <w:pPr>
              <w:jc w:val="center"/>
              <w:rPr>
                <w:rFonts w:ascii="Arial" w:hAnsi="Arial" w:cs="Arial"/>
                <w:sz w:val="20"/>
                <w:szCs w:val="20"/>
              </w:rPr>
            </w:pPr>
            <w:r w:rsidRPr="006037DE">
              <w:rPr>
                <w:rFonts w:ascii="Arial" w:hAnsi="Arial" w:cs="Arial"/>
                <w:sz w:val="20"/>
                <w:szCs w:val="20"/>
              </w:rPr>
              <w:t>DOB/GUB</w:t>
            </w:r>
          </w:p>
        </w:tc>
      </w:tr>
      <w:tr w:rsidR="00E209B9" w:rsidRPr="006037DE" w:rsidTr="006037DE">
        <w:trPr>
          <w:trHeight w:val="255"/>
        </w:trPr>
        <w:tc>
          <w:tcPr>
            <w:tcW w:w="10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9B9" w:rsidRPr="006037DE" w:rsidRDefault="00E209B9" w:rsidP="0072578F">
            <w:pPr>
              <w:jc w:val="right"/>
              <w:rPr>
                <w:rFonts w:ascii="Arial" w:hAnsi="Arial" w:cs="Arial"/>
                <w:sz w:val="20"/>
                <w:szCs w:val="20"/>
              </w:rPr>
            </w:pPr>
            <w:r w:rsidRPr="006037DE">
              <w:rPr>
                <w:rFonts w:ascii="Arial" w:hAnsi="Arial" w:cs="Arial"/>
                <w:sz w:val="20"/>
                <w:szCs w:val="20"/>
              </w:rPr>
              <w:t>1</w:t>
            </w:r>
          </w:p>
        </w:tc>
        <w:tc>
          <w:tcPr>
            <w:tcW w:w="3144"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9B9" w:rsidRPr="006037DE" w:rsidRDefault="00AD37B5" w:rsidP="0072578F">
            <w:pPr>
              <w:rPr>
                <w:rFonts w:ascii="Arial" w:hAnsi="Arial" w:cs="Arial"/>
                <w:sz w:val="20"/>
                <w:szCs w:val="20"/>
              </w:rPr>
            </w:pPr>
            <w:r>
              <w:rPr>
                <w:rFonts w:ascii="Arial" w:hAnsi="Arial" w:cs="Arial"/>
                <w:sz w:val="20"/>
                <w:szCs w:val="20"/>
              </w:rPr>
              <w:t xml:space="preserve">ZIF Euroinvestment fond, Banja Luka </w:t>
            </w:r>
          </w:p>
        </w:tc>
        <w:tc>
          <w:tcPr>
            <w:tcW w:w="1106"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9B9" w:rsidRPr="006037DE" w:rsidRDefault="00AD37B5" w:rsidP="0072578F">
            <w:pPr>
              <w:jc w:val="right"/>
              <w:rPr>
                <w:rFonts w:ascii="Arial" w:hAnsi="Arial" w:cs="Arial"/>
                <w:sz w:val="20"/>
                <w:szCs w:val="20"/>
              </w:rPr>
            </w:pPr>
            <w:r>
              <w:rPr>
                <w:rFonts w:ascii="Arial" w:hAnsi="Arial" w:cs="Arial"/>
                <w:sz w:val="20"/>
                <w:szCs w:val="20"/>
              </w:rPr>
              <w:t>1.265</w:t>
            </w:r>
          </w:p>
        </w:tc>
        <w:tc>
          <w:tcPr>
            <w:tcW w:w="1106"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9B9" w:rsidRPr="006037DE" w:rsidRDefault="00AD37B5" w:rsidP="0072578F">
            <w:pPr>
              <w:jc w:val="right"/>
              <w:rPr>
                <w:rFonts w:ascii="Arial" w:hAnsi="Arial" w:cs="Arial"/>
                <w:sz w:val="20"/>
                <w:szCs w:val="20"/>
              </w:rPr>
            </w:pPr>
            <w:r>
              <w:rPr>
                <w:rFonts w:ascii="Arial" w:hAnsi="Arial" w:cs="Arial"/>
                <w:sz w:val="20"/>
                <w:szCs w:val="20"/>
              </w:rPr>
              <w:t>17.94</w:t>
            </w:r>
            <w:r w:rsidR="00ED1C75">
              <w:rPr>
                <w:rFonts w:ascii="Arial" w:hAnsi="Arial" w:cs="Arial"/>
                <w:sz w:val="20"/>
                <w:szCs w:val="20"/>
              </w:rPr>
              <w:t>3</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9B9" w:rsidRPr="006037DE" w:rsidRDefault="00253C2F" w:rsidP="0072578F">
            <w:pPr>
              <w:jc w:val="right"/>
              <w:rPr>
                <w:rFonts w:ascii="Arial" w:hAnsi="Arial" w:cs="Arial"/>
                <w:sz w:val="20"/>
                <w:szCs w:val="20"/>
              </w:rPr>
            </w:pPr>
            <w:r w:rsidRPr="006037DE">
              <w:rPr>
                <w:rFonts w:ascii="Arial" w:hAnsi="Arial" w:cs="Arial"/>
                <w:sz w:val="20"/>
                <w:szCs w:val="20"/>
              </w:rPr>
              <w:t>-</w:t>
            </w:r>
            <w:r w:rsidR="00AD37B5">
              <w:rPr>
                <w:rFonts w:ascii="Arial" w:hAnsi="Arial" w:cs="Arial"/>
                <w:sz w:val="20"/>
                <w:szCs w:val="20"/>
              </w:rPr>
              <w:t>16.67</w:t>
            </w:r>
            <w:r w:rsidR="00ED1C75">
              <w:rPr>
                <w:rFonts w:ascii="Arial" w:hAnsi="Arial" w:cs="Arial"/>
                <w:sz w:val="20"/>
                <w:szCs w:val="20"/>
              </w:rPr>
              <w:t>8</w:t>
            </w:r>
          </w:p>
        </w:tc>
      </w:tr>
      <w:tr w:rsidR="00E209B9" w:rsidRPr="006037DE" w:rsidTr="006037DE">
        <w:trPr>
          <w:trHeight w:val="255"/>
        </w:trPr>
        <w:tc>
          <w:tcPr>
            <w:tcW w:w="10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9B9" w:rsidRPr="006037DE" w:rsidRDefault="00E209B9" w:rsidP="0072578F">
            <w:pPr>
              <w:jc w:val="right"/>
              <w:rPr>
                <w:rFonts w:ascii="Arial" w:hAnsi="Arial" w:cs="Arial"/>
                <w:sz w:val="20"/>
                <w:szCs w:val="20"/>
              </w:rPr>
            </w:pPr>
            <w:r w:rsidRPr="006037DE">
              <w:rPr>
                <w:rFonts w:ascii="Arial" w:hAnsi="Arial" w:cs="Arial"/>
                <w:sz w:val="20"/>
                <w:szCs w:val="20"/>
              </w:rPr>
              <w:t>2</w:t>
            </w:r>
          </w:p>
        </w:tc>
        <w:tc>
          <w:tcPr>
            <w:tcW w:w="3144"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9B9" w:rsidRPr="006037DE" w:rsidRDefault="00AD37B5" w:rsidP="0072578F">
            <w:pPr>
              <w:rPr>
                <w:rFonts w:ascii="Arial" w:hAnsi="Arial" w:cs="Arial"/>
                <w:sz w:val="20"/>
                <w:szCs w:val="20"/>
              </w:rPr>
            </w:pPr>
            <w:r>
              <w:rPr>
                <w:rFonts w:ascii="Arial" w:hAnsi="Arial" w:cs="Arial"/>
                <w:sz w:val="20"/>
                <w:szCs w:val="20"/>
              </w:rPr>
              <w:t xml:space="preserve">ZIF Polara invest fond ad, Banja Luka </w:t>
            </w:r>
            <w:r w:rsidR="006037DE">
              <w:rPr>
                <w:rFonts w:ascii="Arial" w:hAnsi="Arial" w:cs="Arial"/>
                <w:sz w:val="20"/>
                <w:szCs w:val="20"/>
              </w:rPr>
              <w:t xml:space="preserve"> </w:t>
            </w:r>
          </w:p>
        </w:tc>
        <w:tc>
          <w:tcPr>
            <w:tcW w:w="1106"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9B9" w:rsidRPr="006037DE" w:rsidRDefault="00AD37B5" w:rsidP="0072578F">
            <w:pPr>
              <w:jc w:val="right"/>
              <w:rPr>
                <w:rFonts w:ascii="Arial" w:hAnsi="Arial" w:cs="Arial"/>
                <w:sz w:val="20"/>
                <w:szCs w:val="20"/>
              </w:rPr>
            </w:pPr>
            <w:r>
              <w:rPr>
                <w:rFonts w:ascii="Arial" w:hAnsi="Arial" w:cs="Arial"/>
                <w:sz w:val="20"/>
                <w:szCs w:val="20"/>
              </w:rPr>
              <w:t>10.091</w:t>
            </w:r>
          </w:p>
        </w:tc>
        <w:tc>
          <w:tcPr>
            <w:tcW w:w="1106"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9B9" w:rsidRPr="006037DE" w:rsidRDefault="00AD37B5" w:rsidP="0072578F">
            <w:pPr>
              <w:jc w:val="right"/>
              <w:rPr>
                <w:rFonts w:ascii="Arial" w:hAnsi="Arial" w:cs="Arial"/>
                <w:sz w:val="20"/>
                <w:szCs w:val="20"/>
              </w:rPr>
            </w:pPr>
            <w:r>
              <w:rPr>
                <w:rFonts w:ascii="Arial" w:hAnsi="Arial" w:cs="Arial"/>
                <w:sz w:val="20"/>
                <w:szCs w:val="20"/>
              </w:rPr>
              <w:t>671.13</w:t>
            </w:r>
            <w:r w:rsidR="00ED1C75">
              <w:rPr>
                <w:rFonts w:ascii="Arial" w:hAnsi="Arial" w:cs="Arial"/>
                <w:sz w:val="20"/>
                <w:szCs w:val="20"/>
              </w:rPr>
              <w:t>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9B9" w:rsidRPr="006037DE" w:rsidRDefault="00E209B9" w:rsidP="00253C2F">
            <w:pPr>
              <w:jc w:val="right"/>
              <w:rPr>
                <w:rFonts w:ascii="Arial" w:hAnsi="Arial" w:cs="Arial"/>
                <w:sz w:val="20"/>
                <w:szCs w:val="20"/>
              </w:rPr>
            </w:pPr>
            <w:r w:rsidRPr="006037DE">
              <w:rPr>
                <w:rFonts w:ascii="Arial" w:hAnsi="Arial" w:cs="Arial"/>
                <w:sz w:val="20"/>
                <w:szCs w:val="20"/>
              </w:rPr>
              <w:t>-</w:t>
            </w:r>
            <w:r w:rsidR="006037DE">
              <w:rPr>
                <w:rFonts w:ascii="Arial" w:hAnsi="Arial" w:cs="Arial"/>
                <w:sz w:val="20"/>
                <w:szCs w:val="20"/>
              </w:rPr>
              <w:t xml:space="preserve"> </w:t>
            </w:r>
            <w:r w:rsidR="00ED1C75">
              <w:rPr>
                <w:rFonts w:ascii="Arial" w:hAnsi="Arial" w:cs="Arial"/>
                <w:sz w:val="20"/>
                <w:szCs w:val="20"/>
              </w:rPr>
              <w:t>661.043</w:t>
            </w:r>
          </w:p>
        </w:tc>
      </w:tr>
      <w:tr w:rsidR="00E209B9" w:rsidRPr="007D23FF" w:rsidTr="006037DE">
        <w:trPr>
          <w:trHeight w:val="255"/>
        </w:trPr>
        <w:tc>
          <w:tcPr>
            <w:tcW w:w="10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9B9" w:rsidRPr="006037DE" w:rsidRDefault="00E209B9" w:rsidP="0072578F">
            <w:pPr>
              <w:rPr>
                <w:rFonts w:ascii="Arial" w:hAnsi="Arial" w:cs="Arial"/>
                <w:sz w:val="20"/>
                <w:szCs w:val="20"/>
              </w:rPr>
            </w:pPr>
            <w:r w:rsidRPr="006037DE">
              <w:rPr>
                <w:rFonts w:ascii="Arial" w:hAnsi="Arial" w:cs="Arial"/>
                <w:sz w:val="20"/>
                <w:szCs w:val="20"/>
              </w:rPr>
              <w:t> </w:t>
            </w:r>
          </w:p>
        </w:tc>
        <w:tc>
          <w:tcPr>
            <w:tcW w:w="3144"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9B9" w:rsidRPr="006037DE" w:rsidRDefault="00E209B9" w:rsidP="0072578F">
            <w:pPr>
              <w:rPr>
                <w:rFonts w:ascii="Arial" w:hAnsi="Arial" w:cs="Arial"/>
                <w:sz w:val="20"/>
                <w:szCs w:val="20"/>
              </w:rPr>
            </w:pPr>
            <w:r w:rsidRPr="006037DE">
              <w:rPr>
                <w:rFonts w:ascii="Arial" w:hAnsi="Arial" w:cs="Arial"/>
                <w:sz w:val="20"/>
                <w:szCs w:val="20"/>
              </w:rPr>
              <w:t xml:space="preserve">UKUPNO </w:t>
            </w:r>
          </w:p>
        </w:tc>
        <w:tc>
          <w:tcPr>
            <w:tcW w:w="1106"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9B9" w:rsidRPr="006037DE" w:rsidRDefault="00E209B9" w:rsidP="006037DE">
            <w:pPr>
              <w:jc w:val="center"/>
              <w:rPr>
                <w:rFonts w:ascii="Arial" w:hAnsi="Arial" w:cs="Arial"/>
                <w:sz w:val="20"/>
                <w:szCs w:val="20"/>
              </w:rPr>
            </w:pPr>
            <w:r w:rsidRPr="006037DE">
              <w:rPr>
                <w:rFonts w:ascii="Arial" w:hAnsi="Arial" w:cs="Arial"/>
                <w:sz w:val="20"/>
                <w:szCs w:val="20"/>
              </w:rPr>
              <w:t xml:space="preserve">   </w:t>
            </w:r>
            <w:r w:rsidR="00ED1C75">
              <w:rPr>
                <w:rFonts w:ascii="Arial" w:hAnsi="Arial" w:cs="Arial"/>
                <w:sz w:val="20"/>
                <w:szCs w:val="20"/>
              </w:rPr>
              <w:t>11.356</w:t>
            </w:r>
          </w:p>
        </w:tc>
        <w:tc>
          <w:tcPr>
            <w:tcW w:w="1106"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9B9" w:rsidRPr="006037DE" w:rsidRDefault="00E209B9" w:rsidP="00ED1C75">
            <w:pPr>
              <w:jc w:val="center"/>
              <w:rPr>
                <w:rFonts w:ascii="Arial" w:hAnsi="Arial" w:cs="Arial"/>
                <w:sz w:val="20"/>
                <w:szCs w:val="20"/>
              </w:rPr>
            </w:pPr>
            <w:r w:rsidRPr="006037DE">
              <w:rPr>
                <w:rFonts w:ascii="Arial" w:hAnsi="Arial" w:cs="Arial"/>
                <w:sz w:val="20"/>
                <w:szCs w:val="20"/>
              </w:rPr>
              <w:t xml:space="preserve">  </w:t>
            </w:r>
            <w:r w:rsidR="00ED1C75">
              <w:rPr>
                <w:rFonts w:ascii="Arial" w:hAnsi="Arial" w:cs="Arial"/>
                <w:sz w:val="20"/>
                <w:szCs w:val="20"/>
              </w:rPr>
              <w:t>689.077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9B9" w:rsidRPr="006037DE" w:rsidRDefault="00E209B9" w:rsidP="00253C2F">
            <w:pPr>
              <w:jc w:val="right"/>
              <w:rPr>
                <w:rFonts w:ascii="Arial" w:hAnsi="Arial" w:cs="Arial"/>
                <w:sz w:val="20"/>
                <w:szCs w:val="20"/>
              </w:rPr>
            </w:pPr>
            <w:r w:rsidRPr="006037DE">
              <w:rPr>
                <w:rFonts w:ascii="Arial" w:hAnsi="Arial" w:cs="Arial"/>
                <w:sz w:val="20"/>
                <w:szCs w:val="20"/>
              </w:rPr>
              <w:t>-</w:t>
            </w:r>
            <w:r w:rsidR="006037DE">
              <w:rPr>
                <w:rFonts w:ascii="Arial" w:hAnsi="Arial" w:cs="Arial"/>
                <w:sz w:val="20"/>
                <w:szCs w:val="20"/>
              </w:rPr>
              <w:t xml:space="preserve"> </w:t>
            </w:r>
            <w:r w:rsidR="00ED1C75">
              <w:rPr>
                <w:rFonts w:ascii="Arial" w:hAnsi="Arial" w:cs="Arial"/>
                <w:sz w:val="20"/>
                <w:szCs w:val="20"/>
              </w:rPr>
              <w:t>677.721</w:t>
            </w:r>
          </w:p>
        </w:tc>
      </w:tr>
    </w:tbl>
    <w:p w:rsidR="00E209B9" w:rsidRPr="007D23FF" w:rsidRDefault="00E209B9" w:rsidP="00E209B9">
      <w:pPr>
        <w:jc w:val="both"/>
        <w:rPr>
          <w:color w:val="99CC00"/>
          <w:highlight w:val="yellow"/>
          <w:lang w:val="sr-Latn-CS"/>
        </w:rPr>
      </w:pPr>
    </w:p>
    <w:p w:rsidR="00E209B9" w:rsidRPr="007D23FF" w:rsidRDefault="00E209B9" w:rsidP="00E209B9">
      <w:pPr>
        <w:jc w:val="both"/>
        <w:rPr>
          <w:color w:val="99CC00"/>
          <w:highlight w:val="yellow"/>
          <w:lang w:val="sr-Latn-CS"/>
        </w:rPr>
      </w:pPr>
    </w:p>
    <w:tbl>
      <w:tblPr>
        <w:tblW w:w="7587" w:type="dxa"/>
        <w:tblInd w:w="93" w:type="dxa"/>
        <w:tblLook w:val="0000"/>
      </w:tblPr>
      <w:tblGrid>
        <w:gridCol w:w="7587"/>
      </w:tblGrid>
      <w:tr w:rsidR="00E209B9" w:rsidRPr="00617B96" w:rsidTr="0072578F">
        <w:trPr>
          <w:trHeight w:val="255"/>
        </w:trPr>
        <w:tc>
          <w:tcPr>
            <w:tcW w:w="7587"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9B9" w:rsidRPr="00617B96" w:rsidRDefault="00E209B9" w:rsidP="0072578F">
            <w:pPr>
              <w:rPr>
                <w:rFonts w:ascii="Arial" w:hAnsi="Arial" w:cs="Arial"/>
                <w:sz w:val="20"/>
                <w:szCs w:val="20"/>
              </w:rPr>
            </w:pPr>
            <w:r w:rsidRPr="00617B96">
              <w:rPr>
                <w:rFonts w:ascii="Arial" w:hAnsi="Arial" w:cs="Arial"/>
                <w:sz w:val="20"/>
                <w:szCs w:val="20"/>
              </w:rPr>
              <w:t xml:space="preserve">ANALITIKA REALIZOVANIH  DOBITAKA I GUBITAKA PO DRUGOM OSNOVU OSIM PRODAJE  </w:t>
            </w:r>
          </w:p>
        </w:tc>
      </w:tr>
    </w:tbl>
    <w:p w:rsidR="00E209B9" w:rsidRPr="00617B96" w:rsidRDefault="00E209B9" w:rsidP="00E209B9">
      <w:pPr>
        <w:jc w:val="both"/>
        <w:rPr>
          <w:color w:val="99CC00"/>
          <w:lang w:val="sr-Latn-CS"/>
        </w:rPr>
      </w:pPr>
    </w:p>
    <w:tbl>
      <w:tblPr>
        <w:tblW w:w="9371" w:type="dxa"/>
        <w:tblInd w:w="93" w:type="dxa"/>
        <w:tblLook w:val="0000"/>
      </w:tblPr>
      <w:tblGrid>
        <w:gridCol w:w="1028"/>
        <w:gridCol w:w="3144"/>
        <w:gridCol w:w="1106"/>
        <w:gridCol w:w="1106"/>
        <w:gridCol w:w="1428"/>
        <w:gridCol w:w="1559"/>
      </w:tblGrid>
      <w:tr w:rsidR="00E209B9" w:rsidRPr="00617B96" w:rsidTr="00617B96">
        <w:trPr>
          <w:trHeight w:val="255"/>
        </w:trPr>
        <w:tc>
          <w:tcPr>
            <w:tcW w:w="10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9B9" w:rsidRPr="00617B96" w:rsidRDefault="00E209B9" w:rsidP="0072578F">
            <w:pPr>
              <w:jc w:val="center"/>
              <w:rPr>
                <w:rFonts w:ascii="Arial" w:hAnsi="Arial" w:cs="Arial"/>
                <w:sz w:val="20"/>
                <w:szCs w:val="20"/>
              </w:rPr>
            </w:pPr>
            <w:r w:rsidRPr="00617B96">
              <w:rPr>
                <w:rFonts w:ascii="Arial" w:hAnsi="Arial" w:cs="Arial"/>
                <w:sz w:val="20"/>
                <w:szCs w:val="20"/>
              </w:rPr>
              <w:t>RED.BR.</w:t>
            </w:r>
          </w:p>
        </w:tc>
        <w:tc>
          <w:tcPr>
            <w:tcW w:w="3144"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9B9" w:rsidRPr="00617B96" w:rsidRDefault="00E209B9" w:rsidP="0072578F">
            <w:pPr>
              <w:jc w:val="center"/>
              <w:rPr>
                <w:rFonts w:ascii="Arial" w:hAnsi="Arial" w:cs="Arial"/>
                <w:sz w:val="20"/>
                <w:szCs w:val="20"/>
              </w:rPr>
            </w:pPr>
            <w:r w:rsidRPr="00617B96">
              <w:rPr>
                <w:rFonts w:ascii="Arial" w:hAnsi="Arial" w:cs="Arial"/>
                <w:sz w:val="20"/>
                <w:szCs w:val="20"/>
              </w:rPr>
              <w:t xml:space="preserve">NAZIV </w:t>
            </w:r>
          </w:p>
        </w:tc>
        <w:tc>
          <w:tcPr>
            <w:tcW w:w="1106"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9B9" w:rsidRPr="00617B96" w:rsidRDefault="00E209B9" w:rsidP="0072578F">
            <w:pPr>
              <w:jc w:val="center"/>
              <w:rPr>
                <w:rFonts w:ascii="Arial" w:hAnsi="Arial" w:cs="Arial"/>
                <w:sz w:val="20"/>
                <w:szCs w:val="20"/>
              </w:rPr>
            </w:pPr>
            <w:r w:rsidRPr="00617B96">
              <w:rPr>
                <w:rFonts w:ascii="Arial" w:hAnsi="Arial" w:cs="Arial"/>
                <w:sz w:val="20"/>
                <w:szCs w:val="20"/>
              </w:rPr>
              <w:t>DOBITAK</w:t>
            </w:r>
          </w:p>
        </w:tc>
        <w:tc>
          <w:tcPr>
            <w:tcW w:w="1106"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9B9" w:rsidRPr="00617B96" w:rsidRDefault="00E209B9" w:rsidP="0072578F">
            <w:pPr>
              <w:jc w:val="center"/>
              <w:rPr>
                <w:rFonts w:ascii="Arial" w:hAnsi="Arial" w:cs="Arial"/>
                <w:sz w:val="20"/>
                <w:szCs w:val="20"/>
              </w:rPr>
            </w:pPr>
            <w:r w:rsidRPr="00617B96">
              <w:rPr>
                <w:rFonts w:ascii="Arial" w:hAnsi="Arial" w:cs="Arial"/>
                <w:sz w:val="20"/>
                <w:szCs w:val="20"/>
              </w:rPr>
              <w:t>GUBITAK</w:t>
            </w:r>
          </w:p>
        </w:tc>
        <w:tc>
          <w:tcPr>
            <w:tcW w:w="14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9B9" w:rsidRPr="00617B96" w:rsidRDefault="00E209B9" w:rsidP="0072578F">
            <w:pPr>
              <w:jc w:val="center"/>
              <w:rPr>
                <w:rFonts w:ascii="Arial" w:hAnsi="Arial" w:cs="Arial"/>
                <w:sz w:val="20"/>
                <w:szCs w:val="20"/>
              </w:rPr>
            </w:pPr>
            <w:r w:rsidRPr="00617B96">
              <w:rPr>
                <w:rFonts w:ascii="Arial" w:hAnsi="Arial" w:cs="Arial"/>
                <w:sz w:val="20"/>
                <w:szCs w:val="20"/>
              </w:rPr>
              <w:t>DOB/GUB</w:t>
            </w:r>
          </w:p>
        </w:tc>
        <w:tc>
          <w:tcPr>
            <w:tcW w:w="1559" w:type="dxa"/>
            <w:tcBorders>
              <w:top w:val="single" w:sz="4" w:space="0" w:color="auto"/>
              <w:left w:val="single" w:sz="4" w:space="0" w:color="auto"/>
              <w:bottom w:val="single" w:sz="4" w:space="0" w:color="auto"/>
              <w:right w:val="single" w:sz="4" w:space="0" w:color="auto"/>
            </w:tcBorders>
          </w:tcPr>
          <w:p w:rsidR="00E209B9" w:rsidRPr="00617B96" w:rsidRDefault="00E209B9" w:rsidP="0072578F">
            <w:pPr>
              <w:jc w:val="center"/>
              <w:rPr>
                <w:rFonts w:ascii="Arial" w:hAnsi="Arial" w:cs="Arial"/>
                <w:sz w:val="20"/>
                <w:szCs w:val="20"/>
              </w:rPr>
            </w:pPr>
            <w:r w:rsidRPr="00617B96">
              <w:rPr>
                <w:rFonts w:ascii="Arial" w:hAnsi="Arial" w:cs="Arial"/>
                <w:sz w:val="20"/>
                <w:szCs w:val="20"/>
              </w:rPr>
              <w:t>OSNOV</w:t>
            </w:r>
          </w:p>
        </w:tc>
      </w:tr>
      <w:tr w:rsidR="00617B96" w:rsidRPr="00617B96" w:rsidTr="00617B96">
        <w:trPr>
          <w:trHeight w:val="255"/>
        </w:trPr>
        <w:tc>
          <w:tcPr>
            <w:tcW w:w="10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7B96" w:rsidRPr="00617B96" w:rsidRDefault="00617B96" w:rsidP="0072578F">
            <w:pPr>
              <w:jc w:val="right"/>
              <w:rPr>
                <w:rFonts w:ascii="Arial" w:hAnsi="Arial" w:cs="Arial"/>
                <w:sz w:val="20"/>
                <w:szCs w:val="20"/>
              </w:rPr>
            </w:pPr>
          </w:p>
        </w:tc>
        <w:tc>
          <w:tcPr>
            <w:tcW w:w="314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7B96" w:rsidRDefault="00BD6154" w:rsidP="0072578F">
            <w:pPr>
              <w:rPr>
                <w:rFonts w:ascii="Arial" w:hAnsi="Arial" w:cs="Arial"/>
                <w:sz w:val="20"/>
                <w:szCs w:val="20"/>
              </w:rPr>
            </w:pPr>
            <w:r>
              <w:rPr>
                <w:rFonts w:ascii="Arial" w:hAnsi="Arial" w:cs="Arial"/>
                <w:sz w:val="20"/>
                <w:szCs w:val="20"/>
              </w:rPr>
              <w:t xml:space="preserve">Jela ad, Prijedor </w:t>
            </w:r>
          </w:p>
        </w:tc>
        <w:tc>
          <w:tcPr>
            <w:tcW w:w="110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7B96" w:rsidRPr="00617B96" w:rsidRDefault="00617B96" w:rsidP="0072578F">
            <w:pPr>
              <w:jc w:val="right"/>
              <w:rPr>
                <w:rFonts w:ascii="Arial" w:hAnsi="Arial" w:cs="Arial"/>
                <w:sz w:val="20"/>
                <w:szCs w:val="20"/>
              </w:rPr>
            </w:pPr>
            <w:r>
              <w:rPr>
                <w:rFonts w:ascii="Arial" w:hAnsi="Arial" w:cs="Arial"/>
                <w:sz w:val="20"/>
                <w:szCs w:val="20"/>
              </w:rPr>
              <w:t>0</w:t>
            </w:r>
          </w:p>
        </w:tc>
        <w:tc>
          <w:tcPr>
            <w:tcW w:w="110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7B96" w:rsidRDefault="00BD6154" w:rsidP="0072578F">
            <w:pPr>
              <w:jc w:val="right"/>
              <w:rPr>
                <w:rFonts w:ascii="Arial" w:hAnsi="Arial" w:cs="Arial"/>
                <w:sz w:val="20"/>
                <w:szCs w:val="20"/>
              </w:rPr>
            </w:pPr>
            <w:r>
              <w:rPr>
                <w:rFonts w:ascii="Arial" w:hAnsi="Arial" w:cs="Arial"/>
                <w:sz w:val="20"/>
                <w:szCs w:val="20"/>
              </w:rPr>
              <w:t>446.060</w:t>
            </w:r>
          </w:p>
        </w:tc>
        <w:tc>
          <w:tcPr>
            <w:tcW w:w="14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7B96" w:rsidRPr="00617B96" w:rsidRDefault="00617B96" w:rsidP="00C33A66">
            <w:pPr>
              <w:jc w:val="right"/>
              <w:rPr>
                <w:rFonts w:ascii="Arial" w:hAnsi="Arial" w:cs="Arial"/>
                <w:sz w:val="20"/>
                <w:szCs w:val="20"/>
              </w:rPr>
            </w:pPr>
            <w:r>
              <w:rPr>
                <w:rFonts w:ascii="Arial" w:hAnsi="Arial" w:cs="Arial"/>
                <w:sz w:val="20"/>
                <w:szCs w:val="20"/>
              </w:rPr>
              <w:t xml:space="preserve">- </w:t>
            </w:r>
            <w:r w:rsidR="00BD6154">
              <w:rPr>
                <w:rFonts w:ascii="Arial" w:hAnsi="Arial" w:cs="Arial"/>
                <w:sz w:val="20"/>
                <w:szCs w:val="20"/>
              </w:rPr>
              <w:t>446.060</w:t>
            </w:r>
          </w:p>
        </w:tc>
        <w:tc>
          <w:tcPr>
            <w:tcW w:w="1559" w:type="dxa"/>
            <w:tcBorders>
              <w:top w:val="single" w:sz="4" w:space="0" w:color="auto"/>
              <w:left w:val="single" w:sz="4" w:space="0" w:color="auto"/>
              <w:bottom w:val="single" w:sz="4" w:space="0" w:color="auto"/>
              <w:right w:val="single" w:sz="4" w:space="0" w:color="auto"/>
            </w:tcBorders>
          </w:tcPr>
          <w:p w:rsidR="00617B96" w:rsidRDefault="00617B96" w:rsidP="00617B96">
            <w:pPr>
              <w:jc w:val="center"/>
              <w:rPr>
                <w:rFonts w:ascii="Arial" w:hAnsi="Arial" w:cs="Arial"/>
                <w:sz w:val="20"/>
                <w:szCs w:val="20"/>
              </w:rPr>
            </w:pPr>
            <w:r>
              <w:rPr>
                <w:rFonts w:ascii="Arial" w:hAnsi="Arial" w:cs="Arial"/>
                <w:sz w:val="20"/>
                <w:szCs w:val="20"/>
              </w:rPr>
              <w:t xml:space="preserve">Brisanje akcija </w:t>
            </w:r>
          </w:p>
        </w:tc>
      </w:tr>
      <w:tr w:rsidR="00E209B9" w:rsidRPr="00617B96" w:rsidTr="00617B96">
        <w:trPr>
          <w:trHeight w:val="255"/>
        </w:trPr>
        <w:tc>
          <w:tcPr>
            <w:tcW w:w="10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9B9" w:rsidRPr="00617B96" w:rsidRDefault="00E209B9" w:rsidP="0072578F">
            <w:pPr>
              <w:rPr>
                <w:rFonts w:ascii="Arial" w:hAnsi="Arial" w:cs="Arial"/>
                <w:sz w:val="20"/>
                <w:szCs w:val="20"/>
              </w:rPr>
            </w:pPr>
            <w:r w:rsidRPr="00617B96">
              <w:rPr>
                <w:rFonts w:ascii="Arial" w:hAnsi="Arial" w:cs="Arial"/>
                <w:sz w:val="20"/>
                <w:szCs w:val="20"/>
              </w:rPr>
              <w:t> </w:t>
            </w:r>
          </w:p>
        </w:tc>
        <w:tc>
          <w:tcPr>
            <w:tcW w:w="3144"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9B9" w:rsidRPr="00617B96" w:rsidRDefault="00E209B9" w:rsidP="0072578F">
            <w:pPr>
              <w:rPr>
                <w:rFonts w:ascii="Arial" w:hAnsi="Arial" w:cs="Arial"/>
                <w:sz w:val="20"/>
                <w:szCs w:val="20"/>
              </w:rPr>
            </w:pPr>
            <w:r w:rsidRPr="00617B96">
              <w:rPr>
                <w:rFonts w:ascii="Arial" w:hAnsi="Arial" w:cs="Arial"/>
                <w:sz w:val="20"/>
                <w:szCs w:val="20"/>
              </w:rPr>
              <w:t xml:space="preserve">UKUPNO </w:t>
            </w:r>
          </w:p>
        </w:tc>
        <w:tc>
          <w:tcPr>
            <w:tcW w:w="1106"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9B9" w:rsidRPr="00617B96" w:rsidRDefault="00E209B9" w:rsidP="0072578F">
            <w:pPr>
              <w:jc w:val="right"/>
              <w:rPr>
                <w:rFonts w:ascii="Arial" w:hAnsi="Arial" w:cs="Arial"/>
                <w:sz w:val="20"/>
                <w:szCs w:val="20"/>
              </w:rPr>
            </w:pPr>
            <w:r w:rsidRPr="00617B96">
              <w:rPr>
                <w:rFonts w:ascii="Arial" w:hAnsi="Arial" w:cs="Arial"/>
                <w:sz w:val="20"/>
                <w:szCs w:val="20"/>
              </w:rPr>
              <w:t>0</w:t>
            </w:r>
          </w:p>
        </w:tc>
        <w:tc>
          <w:tcPr>
            <w:tcW w:w="1106"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9B9" w:rsidRPr="00617B96" w:rsidRDefault="00BD6154" w:rsidP="0072578F">
            <w:pPr>
              <w:jc w:val="right"/>
              <w:rPr>
                <w:rFonts w:ascii="Arial" w:hAnsi="Arial" w:cs="Arial"/>
                <w:sz w:val="20"/>
                <w:szCs w:val="20"/>
              </w:rPr>
            </w:pPr>
            <w:r>
              <w:rPr>
                <w:rFonts w:ascii="Arial" w:hAnsi="Arial" w:cs="Arial"/>
                <w:sz w:val="20"/>
                <w:szCs w:val="20"/>
              </w:rPr>
              <w:t>446.060</w:t>
            </w:r>
          </w:p>
        </w:tc>
        <w:tc>
          <w:tcPr>
            <w:tcW w:w="14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9B9" w:rsidRPr="00617B96" w:rsidRDefault="00BD6154" w:rsidP="00C33A66">
            <w:pPr>
              <w:jc w:val="right"/>
              <w:rPr>
                <w:rFonts w:ascii="Arial" w:hAnsi="Arial" w:cs="Arial"/>
                <w:sz w:val="20"/>
                <w:szCs w:val="20"/>
              </w:rPr>
            </w:pPr>
            <w:r>
              <w:rPr>
                <w:rFonts w:ascii="Arial" w:hAnsi="Arial" w:cs="Arial"/>
                <w:sz w:val="20"/>
                <w:szCs w:val="20"/>
              </w:rPr>
              <w:t>-446.060</w:t>
            </w:r>
          </w:p>
        </w:tc>
        <w:tc>
          <w:tcPr>
            <w:tcW w:w="1559" w:type="dxa"/>
            <w:tcBorders>
              <w:top w:val="single" w:sz="4" w:space="0" w:color="auto"/>
              <w:left w:val="single" w:sz="4" w:space="0" w:color="auto"/>
              <w:bottom w:val="single" w:sz="4" w:space="0" w:color="auto"/>
              <w:right w:val="single" w:sz="4" w:space="0" w:color="auto"/>
            </w:tcBorders>
          </w:tcPr>
          <w:p w:rsidR="00E209B9" w:rsidRPr="00617B96" w:rsidRDefault="00E209B9" w:rsidP="0072578F">
            <w:pPr>
              <w:jc w:val="right"/>
              <w:rPr>
                <w:rFonts w:ascii="Arial" w:hAnsi="Arial" w:cs="Arial"/>
                <w:sz w:val="20"/>
                <w:szCs w:val="20"/>
              </w:rPr>
            </w:pPr>
          </w:p>
        </w:tc>
      </w:tr>
    </w:tbl>
    <w:p w:rsidR="00ED396B" w:rsidRPr="00025456" w:rsidRDefault="00ED396B" w:rsidP="00E209B9">
      <w:pPr>
        <w:jc w:val="both"/>
        <w:rPr>
          <w:lang w:val="sr-Latn-CS"/>
        </w:rPr>
      </w:pPr>
    </w:p>
    <w:p w:rsidR="00E209B9" w:rsidRPr="003560E4" w:rsidRDefault="00BD6154" w:rsidP="00E209B9">
      <w:pPr>
        <w:jc w:val="both"/>
        <w:rPr>
          <w:b/>
          <w:lang w:val="sr-Latn-CS"/>
        </w:rPr>
      </w:pPr>
      <w:r>
        <w:rPr>
          <w:b/>
          <w:lang w:val="sr-Latn-CS"/>
        </w:rPr>
        <w:t>NOTA br. 11</w:t>
      </w:r>
    </w:p>
    <w:p w:rsidR="00E209B9" w:rsidRPr="00EC64E6" w:rsidRDefault="00E209B9" w:rsidP="00E209B9">
      <w:pPr>
        <w:jc w:val="both"/>
        <w:rPr>
          <w:highlight w:val="yellow"/>
          <w:lang w:val="sr-Latn-CS"/>
        </w:rPr>
      </w:pPr>
    </w:p>
    <w:p w:rsidR="00E209B9" w:rsidRPr="00EC64E6" w:rsidRDefault="00E209B9" w:rsidP="00E209B9">
      <w:pPr>
        <w:jc w:val="both"/>
        <w:rPr>
          <w:lang w:val="sr-Latn-CS"/>
        </w:rPr>
      </w:pPr>
      <w:r w:rsidRPr="00EC64E6">
        <w:rPr>
          <w:lang w:val="sr-Latn-CS"/>
        </w:rPr>
        <w:t>POKAZATELJ UKU</w:t>
      </w:r>
      <w:r>
        <w:rPr>
          <w:lang w:val="sr-Latn-CS"/>
        </w:rPr>
        <w:t>PNIH TROŠKOVA FONDA 01.01.-31</w:t>
      </w:r>
      <w:r w:rsidRPr="00EC64E6">
        <w:rPr>
          <w:lang w:val="sr-Latn-CS"/>
        </w:rPr>
        <w:t>.</w:t>
      </w:r>
      <w:r w:rsidR="00BD6154">
        <w:rPr>
          <w:lang w:val="sr-Latn-CS"/>
        </w:rPr>
        <w:t>03</w:t>
      </w:r>
      <w:r w:rsidRPr="00EC64E6">
        <w:rPr>
          <w:lang w:val="sr-Latn-CS"/>
        </w:rPr>
        <w:t>.</w:t>
      </w:r>
      <w:r w:rsidR="00BD6154">
        <w:rPr>
          <w:lang w:val="sr-Latn-CS"/>
        </w:rPr>
        <w:t xml:space="preserve">2015. </w:t>
      </w:r>
      <w:r>
        <w:rPr>
          <w:lang w:val="sr-Latn-CS"/>
        </w:rPr>
        <w:t>god.</w:t>
      </w:r>
    </w:p>
    <w:p w:rsidR="00E209B9" w:rsidRPr="00EC64E6" w:rsidRDefault="00E209B9" w:rsidP="00E209B9">
      <w:pPr>
        <w:jc w:val="both"/>
        <w:rPr>
          <w:lang w:val="sr-Latn-CS"/>
        </w:rPr>
      </w:pPr>
    </w:p>
    <w:p w:rsidR="00E209B9" w:rsidRPr="00EC64E6" w:rsidRDefault="00E209B9" w:rsidP="00E209B9">
      <w:r w:rsidRPr="00EC64E6">
        <w:rPr>
          <w:noProof/>
          <w:color w:val="000000"/>
          <w:sz w:val="22"/>
          <w:szCs w:val="22"/>
        </w:rPr>
        <w:t>Prosječna neto vrijednost imovine .............</w:t>
      </w:r>
      <w:r w:rsidR="002F0B3C">
        <w:rPr>
          <w:noProof/>
          <w:color w:val="000000"/>
          <w:sz w:val="22"/>
          <w:szCs w:val="22"/>
        </w:rPr>
        <w:t>...</w:t>
      </w:r>
      <w:r w:rsidR="00BD6154">
        <w:rPr>
          <w:noProof/>
          <w:color w:val="000000"/>
          <w:sz w:val="22"/>
          <w:szCs w:val="22"/>
        </w:rPr>
        <w:t xml:space="preserve">.................     31.376.324 </w:t>
      </w:r>
      <w:r w:rsidRPr="00EC64E6">
        <w:rPr>
          <w:noProof/>
          <w:color w:val="000000"/>
          <w:sz w:val="22"/>
          <w:szCs w:val="22"/>
        </w:rPr>
        <w:t xml:space="preserve"> KM</w:t>
      </w:r>
    </w:p>
    <w:p w:rsidR="00E209B9" w:rsidRPr="00EC64E6" w:rsidRDefault="00E209B9" w:rsidP="00E209B9">
      <w:pPr>
        <w:rPr>
          <w:noProof/>
          <w:color w:val="000000"/>
          <w:sz w:val="22"/>
          <w:szCs w:val="22"/>
        </w:rPr>
      </w:pPr>
    </w:p>
    <w:p w:rsidR="00E209B9" w:rsidRPr="00EC64E6" w:rsidRDefault="00E209B9" w:rsidP="00E209B9">
      <w:r w:rsidRPr="00EC64E6">
        <w:rPr>
          <w:color w:val="000000"/>
          <w:sz w:val="22"/>
          <w:szCs w:val="22"/>
        </w:rPr>
        <w:t>Ukupni troškovi Fonda  ...............................</w:t>
      </w:r>
      <w:r>
        <w:rPr>
          <w:color w:val="000000"/>
          <w:sz w:val="22"/>
          <w:szCs w:val="22"/>
        </w:rPr>
        <w:t>..</w:t>
      </w:r>
      <w:r w:rsidR="00BD6154">
        <w:rPr>
          <w:color w:val="000000"/>
          <w:sz w:val="22"/>
          <w:szCs w:val="22"/>
        </w:rPr>
        <w:t xml:space="preserve">...................        236.636 </w:t>
      </w:r>
      <w:r w:rsidRPr="00EC64E6">
        <w:rPr>
          <w:color w:val="000000"/>
          <w:sz w:val="22"/>
          <w:szCs w:val="22"/>
        </w:rPr>
        <w:t xml:space="preserve"> KM</w:t>
      </w:r>
    </w:p>
    <w:p w:rsidR="00E209B9" w:rsidRPr="00EC64E6" w:rsidRDefault="00E209B9" w:rsidP="00E209B9">
      <w:pPr>
        <w:rPr>
          <w:noProof/>
          <w:color w:val="000000"/>
          <w:sz w:val="22"/>
          <w:szCs w:val="22"/>
        </w:rPr>
      </w:pPr>
    </w:p>
    <w:p w:rsidR="00E209B9" w:rsidRPr="00EC64E6" w:rsidRDefault="00E209B9" w:rsidP="00E209B9">
      <w:r w:rsidRPr="00EC64E6">
        <w:rPr>
          <w:noProof/>
          <w:color w:val="000000"/>
          <w:sz w:val="22"/>
          <w:szCs w:val="22"/>
        </w:rPr>
        <w:t>Pokazatelj relativnih troškova. ....................</w:t>
      </w:r>
      <w:r>
        <w:rPr>
          <w:noProof/>
          <w:color w:val="000000"/>
          <w:sz w:val="22"/>
          <w:szCs w:val="22"/>
        </w:rPr>
        <w:t>.</w:t>
      </w:r>
      <w:r w:rsidR="00BD6154">
        <w:rPr>
          <w:noProof/>
          <w:color w:val="000000"/>
          <w:sz w:val="22"/>
          <w:szCs w:val="22"/>
        </w:rPr>
        <w:t>..........................  0,75</w:t>
      </w:r>
      <w:r>
        <w:rPr>
          <w:noProof/>
          <w:color w:val="000000"/>
          <w:sz w:val="22"/>
          <w:szCs w:val="22"/>
        </w:rPr>
        <w:t xml:space="preserve"> </w:t>
      </w:r>
      <w:r w:rsidRPr="00EC64E6">
        <w:rPr>
          <w:noProof/>
          <w:color w:val="000000"/>
          <w:sz w:val="22"/>
          <w:szCs w:val="22"/>
        </w:rPr>
        <w:t xml:space="preserve"> %</w:t>
      </w:r>
    </w:p>
    <w:p w:rsidR="00E209B9" w:rsidRPr="00EC64E6" w:rsidRDefault="00E209B9" w:rsidP="00E209B9">
      <w:pPr>
        <w:rPr>
          <w:noProof/>
        </w:rPr>
      </w:pPr>
    </w:p>
    <w:p w:rsidR="00E209B9" w:rsidRPr="00EC64E6" w:rsidRDefault="00E209B9" w:rsidP="00E209B9">
      <w:pPr>
        <w:jc w:val="both"/>
        <w:rPr>
          <w:lang w:val="sr-Latn-CS"/>
        </w:rPr>
      </w:pPr>
      <w:r w:rsidRPr="00EC64E6">
        <w:rPr>
          <w:lang w:val="sr-Latn-CS"/>
        </w:rPr>
        <w:t>Prosječna neto vrijednost fonda ob</w:t>
      </w:r>
      <w:r>
        <w:rPr>
          <w:lang w:val="sr-Latn-CS"/>
        </w:rPr>
        <w:t>r</w:t>
      </w:r>
      <w:r w:rsidR="00BD6154">
        <w:rPr>
          <w:lang w:val="sr-Latn-CS"/>
        </w:rPr>
        <w:t>ačunata kao prosjek na osnovu 3</w:t>
      </w:r>
      <w:r w:rsidRPr="00EC64E6">
        <w:rPr>
          <w:lang w:val="sr-Latn-CS"/>
        </w:rPr>
        <w:t xml:space="preserve"> mjesec</w:t>
      </w:r>
      <w:r w:rsidR="00BD6154">
        <w:rPr>
          <w:lang w:val="sr-Latn-CS"/>
        </w:rPr>
        <w:t>a</w:t>
      </w:r>
      <w:r>
        <w:rPr>
          <w:lang w:val="sr-Latn-CS"/>
        </w:rPr>
        <w:t xml:space="preserve"> puta br</w:t>
      </w:r>
      <w:r w:rsidR="00BD6154">
        <w:rPr>
          <w:lang w:val="sr-Latn-CS"/>
        </w:rPr>
        <w:t>oj dana u mjesecu /90</w:t>
      </w:r>
      <w:r>
        <w:rPr>
          <w:lang w:val="sr-Latn-CS"/>
        </w:rPr>
        <w:t xml:space="preserve"> </w:t>
      </w:r>
      <w:r w:rsidRPr="00EC64E6">
        <w:rPr>
          <w:lang w:val="sr-Latn-CS"/>
        </w:rPr>
        <w:t xml:space="preserve">dana. </w:t>
      </w:r>
    </w:p>
    <w:p w:rsidR="00E209B9" w:rsidRPr="00386BFF" w:rsidRDefault="00E209B9" w:rsidP="00E209B9">
      <w:pPr>
        <w:pStyle w:val="Heading1"/>
        <w:numPr>
          <w:ilvl w:val="0"/>
          <w:numId w:val="11"/>
        </w:numPr>
        <w:rPr>
          <w:sz w:val="24"/>
          <w:szCs w:val="24"/>
        </w:rPr>
      </w:pPr>
      <w:bookmarkStart w:id="0" w:name="_Toc330210895"/>
      <w:bookmarkStart w:id="1" w:name="_Toc348596432"/>
      <w:r w:rsidRPr="00386BFF">
        <w:rPr>
          <w:sz w:val="24"/>
          <w:szCs w:val="24"/>
        </w:rPr>
        <w:t>Ostali pokazatelji</w:t>
      </w:r>
      <w:bookmarkEnd w:id="0"/>
      <w:bookmarkEnd w:id="1"/>
      <w:r w:rsidRPr="00386BFF">
        <w:rPr>
          <w:sz w:val="24"/>
          <w:szCs w:val="24"/>
        </w:rPr>
        <w:t xml:space="preserve">     </w:t>
      </w:r>
    </w:p>
    <w:p w:rsidR="00E209B9" w:rsidRPr="0028385D" w:rsidRDefault="00E209B9" w:rsidP="00E209B9"/>
    <w:p w:rsidR="00E209B9" w:rsidRPr="005A0290" w:rsidRDefault="00E209B9" w:rsidP="00E209B9">
      <w:pPr>
        <w:jc w:val="both"/>
      </w:pPr>
      <w:r>
        <w:t>U</w:t>
      </w:r>
      <w:r w:rsidRPr="005A0290">
        <w:t xml:space="preserve"> skladu sa članom 175. Zakona o investicionim fondovima, prezentovan je uporedni pregled poslovanja u protekle tri godine, sa prikazom slijedećih podataka </w:t>
      </w:r>
      <w:r w:rsidR="00887E44">
        <w:t>na dan 31.03</w:t>
      </w:r>
      <w:r>
        <w:t>.</w:t>
      </w:r>
      <w:r w:rsidR="00887E44">
        <w:t>2015.</w:t>
      </w:r>
      <w:r w:rsidRPr="005A0290">
        <w:t xml:space="preserve"> godine.</w:t>
      </w:r>
    </w:p>
    <w:p w:rsidR="00E209B9" w:rsidRPr="005A0290" w:rsidRDefault="00E209B9" w:rsidP="00E209B9">
      <w:pPr>
        <w:jc w:val="both"/>
      </w:pPr>
    </w:p>
    <w:tbl>
      <w:tblPr>
        <w:tblW w:w="8920" w:type="dxa"/>
        <w:tblLook w:val="04A0"/>
      </w:tblPr>
      <w:tblGrid>
        <w:gridCol w:w="3942"/>
        <w:gridCol w:w="1662"/>
        <w:gridCol w:w="1658"/>
        <w:gridCol w:w="1658"/>
      </w:tblGrid>
      <w:tr w:rsidR="006D2841" w:rsidRPr="00386BFF" w:rsidTr="006D2841">
        <w:trPr>
          <w:trHeight w:val="300"/>
        </w:trPr>
        <w:tc>
          <w:tcPr>
            <w:tcW w:w="3942" w:type="dxa"/>
            <w:tcBorders>
              <w:top w:val="single" w:sz="4" w:space="0" w:color="auto"/>
              <w:left w:val="single" w:sz="4" w:space="0" w:color="auto"/>
              <w:right w:val="single" w:sz="4" w:space="0" w:color="auto"/>
            </w:tcBorders>
            <w:shd w:val="clear" w:color="auto" w:fill="auto"/>
            <w:noWrap/>
            <w:vAlign w:val="bottom"/>
          </w:tcPr>
          <w:p w:rsidR="006D2841" w:rsidRPr="00386BFF" w:rsidRDefault="006D2841" w:rsidP="0072578F">
            <w:pPr>
              <w:rPr>
                <w:rFonts w:ascii="Arial" w:hAnsi="Arial" w:cs="Arial"/>
                <w:b/>
                <w:sz w:val="20"/>
                <w:szCs w:val="20"/>
              </w:rPr>
            </w:pPr>
            <w:r w:rsidRPr="00386BFF">
              <w:rPr>
                <w:rFonts w:ascii="Arial" w:hAnsi="Arial" w:cs="Arial"/>
                <w:b/>
                <w:sz w:val="20"/>
                <w:szCs w:val="20"/>
              </w:rPr>
              <w:t> </w:t>
            </w:r>
          </w:p>
        </w:tc>
        <w:tc>
          <w:tcPr>
            <w:tcW w:w="1662" w:type="dxa"/>
            <w:tcBorders>
              <w:top w:val="single" w:sz="4" w:space="0" w:color="auto"/>
              <w:left w:val="single" w:sz="4" w:space="0" w:color="auto"/>
              <w:bottom w:val="single" w:sz="4" w:space="0" w:color="auto"/>
              <w:right w:val="single" w:sz="4" w:space="0" w:color="auto"/>
            </w:tcBorders>
            <w:shd w:val="clear" w:color="auto" w:fill="auto"/>
            <w:noWrap/>
            <w:vAlign w:val="bottom"/>
          </w:tcPr>
          <w:p w:rsidR="006D2841" w:rsidRPr="00386BFF" w:rsidRDefault="00BD6154" w:rsidP="0072578F">
            <w:pPr>
              <w:jc w:val="center"/>
              <w:rPr>
                <w:rFonts w:ascii="Arial" w:hAnsi="Arial" w:cs="Arial"/>
                <w:b/>
                <w:sz w:val="20"/>
                <w:szCs w:val="20"/>
              </w:rPr>
            </w:pPr>
            <w:r>
              <w:rPr>
                <w:rFonts w:ascii="Arial" w:hAnsi="Arial" w:cs="Arial"/>
                <w:b/>
                <w:sz w:val="20"/>
                <w:szCs w:val="20"/>
              </w:rPr>
              <w:t>31.03.2015</w:t>
            </w:r>
            <w:r w:rsidR="006D2841" w:rsidRPr="00386BFF">
              <w:rPr>
                <w:rFonts w:ascii="Arial" w:hAnsi="Arial" w:cs="Arial"/>
                <w:b/>
                <w:sz w:val="20"/>
                <w:szCs w:val="20"/>
              </w:rPr>
              <w:t>.</w:t>
            </w:r>
          </w:p>
        </w:tc>
        <w:tc>
          <w:tcPr>
            <w:tcW w:w="1658" w:type="dxa"/>
            <w:tcBorders>
              <w:top w:val="single" w:sz="4" w:space="0" w:color="auto"/>
              <w:left w:val="nil"/>
              <w:bottom w:val="single" w:sz="4" w:space="0" w:color="auto"/>
              <w:right w:val="single" w:sz="4" w:space="0" w:color="auto"/>
            </w:tcBorders>
            <w:vAlign w:val="bottom"/>
          </w:tcPr>
          <w:p w:rsidR="006D2841" w:rsidRPr="00386BFF" w:rsidRDefault="00BD6154" w:rsidP="00963F24">
            <w:pPr>
              <w:jc w:val="center"/>
              <w:rPr>
                <w:rFonts w:ascii="Arial" w:hAnsi="Arial" w:cs="Arial"/>
                <w:b/>
                <w:sz w:val="20"/>
                <w:szCs w:val="20"/>
              </w:rPr>
            </w:pPr>
            <w:r>
              <w:rPr>
                <w:rFonts w:ascii="Arial" w:hAnsi="Arial" w:cs="Arial"/>
                <w:b/>
                <w:sz w:val="20"/>
                <w:szCs w:val="20"/>
              </w:rPr>
              <w:t>31.03.2014</w:t>
            </w:r>
            <w:r w:rsidR="006D2841" w:rsidRPr="00386BFF">
              <w:rPr>
                <w:rFonts w:ascii="Arial" w:hAnsi="Arial" w:cs="Arial"/>
                <w:b/>
                <w:sz w:val="20"/>
                <w:szCs w:val="20"/>
              </w:rPr>
              <w:t>.</w:t>
            </w:r>
          </w:p>
        </w:tc>
        <w:tc>
          <w:tcPr>
            <w:tcW w:w="1658" w:type="dxa"/>
            <w:tcBorders>
              <w:top w:val="single" w:sz="4" w:space="0" w:color="auto"/>
              <w:left w:val="single" w:sz="4" w:space="0" w:color="auto"/>
              <w:bottom w:val="single" w:sz="4" w:space="0" w:color="auto"/>
              <w:right w:val="single" w:sz="4" w:space="0" w:color="auto"/>
            </w:tcBorders>
            <w:vAlign w:val="bottom"/>
          </w:tcPr>
          <w:p w:rsidR="006D2841" w:rsidRPr="00386BFF" w:rsidRDefault="00BD6154" w:rsidP="000274EE">
            <w:pPr>
              <w:jc w:val="center"/>
              <w:rPr>
                <w:rFonts w:ascii="Arial" w:hAnsi="Arial" w:cs="Arial"/>
                <w:b/>
                <w:sz w:val="20"/>
                <w:szCs w:val="20"/>
              </w:rPr>
            </w:pPr>
            <w:r>
              <w:rPr>
                <w:rFonts w:ascii="Arial" w:hAnsi="Arial" w:cs="Arial"/>
                <w:b/>
                <w:sz w:val="20"/>
                <w:szCs w:val="20"/>
              </w:rPr>
              <w:t>31.03.2013</w:t>
            </w:r>
            <w:r w:rsidR="006D2841" w:rsidRPr="00386BFF">
              <w:rPr>
                <w:rFonts w:ascii="Arial" w:hAnsi="Arial" w:cs="Arial"/>
                <w:b/>
                <w:sz w:val="20"/>
                <w:szCs w:val="20"/>
              </w:rPr>
              <w:t>.</w:t>
            </w:r>
          </w:p>
        </w:tc>
      </w:tr>
      <w:tr w:rsidR="006D2841" w:rsidRPr="00386BFF" w:rsidTr="00887E44">
        <w:trPr>
          <w:trHeight w:val="300"/>
        </w:trPr>
        <w:tc>
          <w:tcPr>
            <w:tcW w:w="3942" w:type="dxa"/>
            <w:tcBorders>
              <w:top w:val="single" w:sz="4" w:space="0" w:color="auto"/>
              <w:left w:val="single" w:sz="4" w:space="0" w:color="auto"/>
              <w:right w:val="single" w:sz="4" w:space="0" w:color="auto"/>
            </w:tcBorders>
            <w:shd w:val="clear" w:color="auto" w:fill="auto"/>
            <w:noWrap/>
            <w:vAlign w:val="bottom"/>
          </w:tcPr>
          <w:p w:rsidR="006D2841" w:rsidRPr="00386BFF" w:rsidRDefault="006D2841" w:rsidP="00887E44">
            <w:pPr>
              <w:shd w:val="clear" w:color="auto" w:fill="FFFFFF" w:themeFill="background1"/>
              <w:rPr>
                <w:rFonts w:ascii="Arial" w:hAnsi="Arial" w:cs="Arial"/>
                <w:sz w:val="20"/>
                <w:szCs w:val="20"/>
              </w:rPr>
            </w:pPr>
            <w:r w:rsidRPr="00386BFF">
              <w:rPr>
                <w:rFonts w:ascii="Arial" w:hAnsi="Arial" w:cs="Arial"/>
                <w:sz w:val="20"/>
                <w:szCs w:val="20"/>
              </w:rPr>
              <w:t>Neto vrijednost imovine</w:t>
            </w:r>
          </w:p>
        </w:tc>
        <w:tc>
          <w:tcPr>
            <w:tcW w:w="1662" w:type="dxa"/>
            <w:tcBorders>
              <w:top w:val="single" w:sz="4" w:space="0" w:color="auto"/>
              <w:left w:val="single" w:sz="4" w:space="0" w:color="auto"/>
              <w:bottom w:val="single" w:sz="4" w:space="0" w:color="auto"/>
              <w:right w:val="single" w:sz="4" w:space="0" w:color="auto"/>
            </w:tcBorders>
            <w:shd w:val="clear" w:color="auto" w:fill="auto"/>
            <w:noWrap/>
            <w:vAlign w:val="bottom"/>
          </w:tcPr>
          <w:p w:rsidR="006D2841" w:rsidRPr="00386BFF" w:rsidRDefault="006D2841" w:rsidP="00887E44">
            <w:pPr>
              <w:shd w:val="clear" w:color="auto" w:fill="FFFFFF" w:themeFill="background1"/>
              <w:jc w:val="right"/>
              <w:rPr>
                <w:rFonts w:ascii="Arial" w:hAnsi="Arial" w:cs="Arial"/>
                <w:sz w:val="20"/>
                <w:szCs w:val="20"/>
              </w:rPr>
            </w:pPr>
            <w:r>
              <w:rPr>
                <w:rFonts w:ascii="Arial" w:hAnsi="Arial" w:cs="Arial"/>
                <w:sz w:val="20"/>
                <w:szCs w:val="20"/>
              </w:rPr>
              <w:t>3</w:t>
            </w:r>
            <w:r w:rsidR="00BD6154">
              <w:rPr>
                <w:rFonts w:ascii="Arial" w:hAnsi="Arial" w:cs="Arial"/>
                <w:sz w:val="20"/>
                <w:szCs w:val="20"/>
              </w:rPr>
              <w:t>1.451.760</w:t>
            </w:r>
          </w:p>
        </w:tc>
        <w:tc>
          <w:tcPr>
            <w:tcW w:w="1658" w:type="dxa"/>
            <w:tcBorders>
              <w:top w:val="single" w:sz="4" w:space="0" w:color="auto"/>
              <w:left w:val="nil"/>
              <w:bottom w:val="single" w:sz="4" w:space="0" w:color="auto"/>
              <w:right w:val="single" w:sz="4" w:space="0" w:color="auto"/>
            </w:tcBorders>
            <w:shd w:val="clear" w:color="auto" w:fill="auto"/>
            <w:vAlign w:val="bottom"/>
          </w:tcPr>
          <w:p w:rsidR="006D2841" w:rsidRPr="00386BFF" w:rsidRDefault="00887E44" w:rsidP="00887E44">
            <w:pPr>
              <w:shd w:val="clear" w:color="auto" w:fill="FFFFFF" w:themeFill="background1"/>
              <w:jc w:val="right"/>
              <w:rPr>
                <w:rFonts w:ascii="Arial" w:hAnsi="Arial" w:cs="Arial"/>
                <w:sz w:val="20"/>
                <w:szCs w:val="20"/>
              </w:rPr>
            </w:pPr>
            <w:r>
              <w:rPr>
                <w:rFonts w:ascii="Arial" w:hAnsi="Arial" w:cs="Arial"/>
                <w:sz w:val="20"/>
                <w:szCs w:val="20"/>
              </w:rPr>
              <w:t>33.616.675</w:t>
            </w:r>
          </w:p>
        </w:tc>
        <w:tc>
          <w:tcPr>
            <w:tcW w:w="1658" w:type="dxa"/>
            <w:tcBorders>
              <w:top w:val="single" w:sz="4" w:space="0" w:color="auto"/>
              <w:left w:val="single" w:sz="4" w:space="0" w:color="auto"/>
              <w:bottom w:val="single" w:sz="4" w:space="0" w:color="auto"/>
              <w:right w:val="single" w:sz="4" w:space="0" w:color="auto"/>
            </w:tcBorders>
            <w:shd w:val="clear" w:color="auto" w:fill="auto"/>
            <w:vAlign w:val="bottom"/>
          </w:tcPr>
          <w:p w:rsidR="006D2841" w:rsidRPr="00386BFF" w:rsidRDefault="00887E44" w:rsidP="00887E44">
            <w:pPr>
              <w:shd w:val="clear" w:color="auto" w:fill="FFFFFF" w:themeFill="background1"/>
              <w:jc w:val="right"/>
              <w:rPr>
                <w:rFonts w:ascii="Arial" w:hAnsi="Arial" w:cs="Arial"/>
                <w:sz w:val="20"/>
                <w:szCs w:val="20"/>
              </w:rPr>
            </w:pPr>
            <w:r>
              <w:rPr>
                <w:rFonts w:ascii="Arial" w:hAnsi="Arial" w:cs="Arial"/>
                <w:sz w:val="20"/>
                <w:szCs w:val="20"/>
              </w:rPr>
              <w:t>37.272.943</w:t>
            </w:r>
          </w:p>
        </w:tc>
      </w:tr>
      <w:tr w:rsidR="006D2841" w:rsidRPr="00386BFF" w:rsidTr="00887E44">
        <w:trPr>
          <w:trHeight w:val="300"/>
        </w:trPr>
        <w:tc>
          <w:tcPr>
            <w:tcW w:w="3942" w:type="dxa"/>
            <w:tcBorders>
              <w:top w:val="single" w:sz="4" w:space="0" w:color="auto"/>
              <w:left w:val="single" w:sz="4" w:space="0" w:color="auto"/>
              <w:bottom w:val="single" w:sz="4" w:space="0" w:color="auto"/>
              <w:right w:val="single" w:sz="4" w:space="0" w:color="auto"/>
            </w:tcBorders>
            <w:shd w:val="clear" w:color="auto" w:fill="auto"/>
            <w:noWrap/>
            <w:vAlign w:val="bottom"/>
          </w:tcPr>
          <w:p w:rsidR="006D2841" w:rsidRPr="00386BFF" w:rsidRDefault="006D2841" w:rsidP="00887E44">
            <w:pPr>
              <w:shd w:val="clear" w:color="auto" w:fill="FFFFFF" w:themeFill="background1"/>
              <w:rPr>
                <w:rFonts w:ascii="Arial" w:hAnsi="Arial" w:cs="Arial"/>
                <w:sz w:val="20"/>
                <w:szCs w:val="20"/>
              </w:rPr>
            </w:pPr>
            <w:r w:rsidRPr="00386BFF">
              <w:rPr>
                <w:rFonts w:ascii="Arial" w:hAnsi="Arial" w:cs="Arial"/>
                <w:sz w:val="20"/>
                <w:szCs w:val="20"/>
              </w:rPr>
              <w:t>Neto vrijednost imovine/akciji</w:t>
            </w:r>
          </w:p>
        </w:tc>
        <w:tc>
          <w:tcPr>
            <w:tcW w:w="1662" w:type="dxa"/>
            <w:tcBorders>
              <w:top w:val="single" w:sz="4" w:space="0" w:color="auto"/>
              <w:left w:val="single" w:sz="4" w:space="0" w:color="auto"/>
              <w:bottom w:val="single" w:sz="4" w:space="0" w:color="auto"/>
              <w:right w:val="single" w:sz="4" w:space="0" w:color="auto"/>
            </w:tcBorders>
            <w:shd w:val="clear" w:color="auto" w:fill="auto"/>
            <w:noWrap/>
            <w:vAlign w:val="bottom"/>
          </w:tcPr>
          <w:p w:rsidR="006D2841" w:rsidRPr="00386BFF" w:rsidRDefault="00BD6154" w:rsidP="00887E44">
            <w:pPr>
              <w:shd w:val="clear" w:color="auto" w:fill="FFFFFF" w:themeFill="background1"/>
              <w:jc w:val="right"/>
              <w:rPr>
                <w:rFonts w:ascii="Arial" w:hAnsi="Arial" w:cs="Arial"/>
                <w:sz w:val="20"/>
                <w:szCs w:val="20"/>
              </w:rPr>
            </w:pPr>
            <w:r>
              <w:rPr>
                <w:rFonts w:ascii="Arial" w:hAnsi="Arial" w:cs="Arial"/>
                <w:sz w:val="20"/>
                <w:szCs w:val="20"/>
              </w:rPr>
              <w:t>9,75</w:t>
            </w:r>
          </w:p>
        </w:tc>
        <w:tc>
          <w:tcPr>
            <w:tcW w:w="1658" w:type="dxa"/>
            <w:tcBorders>
              <w:top w:val="single" w:sz="4" w:space="0" w:color="auto"/>
              <w:left w:val="nil"/>
              <w:bottom w:val="single" w:sz="4" w:space="0" w:color="auto"/>
              <w:right w:val="single" w:sz="4" w:space="0" w:color="auto"/>
            </w:tcBorders>
            <w:shd w:val="clear" w:color="auto" w:fill="auto"/>
            <w:vAlign w:val="bottom"/>
          </w:tcPr>
          <w:p w:rsidR="006D2841" w:rsidRPr="00386BFF" w:rsidRDefault="00887E44" w:rsidP="00887E44">
            <w:pPr>
              <w:shd w:val="clear" w:color="auto" w:fill="FFFFFF" w:themeFill="background1"/>
              <w:jc w:val="right"/>
              <w:rPr>
                <w:rFonts w:ascii="Arial" w:hAnsi="Arial" w:cs="Arial"/>
                <w:sz w:val="20"/>
                <w:szCs w:val="20"/>
              </w:rPr>
            </w:pPr>
            <w:r>
              <w:rPr>
                <w:rFonts w:ascii="Arial" w:hAnsi="Arial" w:cs="Arial"/>
                <w:sz w:val="20"/>
                <w:szCs w:val="20"/>
              </w:rPr>
              <w:t>10,42</w:t>
            </w:r>
          </w:p>
        </w:tc>
        <w:tc>
          <w:tcPr>
            <w:tcW w:w="1658" w:type="dxa"/>
            <w:tcBorders>
              <w:top w:val="single" w:sz="4" w:space="0" w:color="auto"/>
              <w:left w:val="single" w:sz="4" w:space="0" w:color="auto"/>
              <w:bottom w:val="single" w:sz="4" w:space="0" w:color="auto"/>
              <w:right w:val="single" w:sz="4" w:space="0" w:color="auto"/>
            </w:tcBorders>
            <w:shd w:val="clear" w:color="auto" w:fill="auto"/>
            <w:vAlign w:val="bottom"/>
          </w:tcPr>
          <w:p w:rsidR="006D2841" w:rsidRPr="00386BFF" w:rsidRDefault="006D2841" w:rsidP="00887E44">
            <w:pPr>
              <w:shd w:val="clear" w:color="auto" w:fill="FFFFFF" w:themeFill="background1"/>
              <w:jc w:val="right"/>
              <w:rPr>
                <w:rFonts w:ascii="Arial" w:hAnsi="Arial" w:cs="Arial"/>
                <w:sz w:val="20"/>
                <w:szCs w:val="20"/>
              </w:rPr>
            </w:pPr>
            <w:r w:rsidRPr="00386BFF">
              <w:rPr>
                <w:rFonts w:ascii="Arial" w:hAnsi="Arial" w:cs="Arial"/>
                <w:sz w:val="20"/>
                <w:szCs w:val="20"/>
              </w:rPr>
              <w:t>1</w:t>
            </w:r>
            <w:r w:rsidR="00887E44">
              <w:rPr>
                <w:rFonts w:ascii="Arial" w:hAnsi="Arial" w:cs="Arial"/>
                <w:sz w:val="20"/>
                <w:szCs w:val="20"/>
              </w:rPr>
              <w:t>1,56</w:t>
            </w:r>
          </w:p>
        </w:tc>
      </w:tr>
      <w:tr w:rsidR="006D2841" w:rsidRPr="00386BFF" w:rsidTr="00887E44">
        <w:trPr>
          <w:trHeight w:val="300"/>
        </w:trPr>
        <w:tc>
          <w:tcPr>
            <w:tcW w:w="3942" w:type="dxa"/>
            <w:tcBorders>
              <w:top w:val="single" w:sz="4" w:space="0" w:color="auto"/>
              <w:left w:val="single" w:sz="4" w:space="0" w:color="auto"/>
              <w:bottom w:val="single" w:sz="4" w:space="0" w:color="auto"/>
              <w:right w:val="single" w:sz="4" w:space="0" w:color="auto"/>
            </w:tcBorders>
            <w:shd w:val="clear" w:color="auto" w:fill="auto"/>
            <w:noWrap/>
            <w:vAlign w:val="bottom"/>
          </w:tcPr>
          <w:p w:rsidR="006D2841" w:rsidRPr="00386BFF" w:rsidRDefault="006D2841" w:rsidP="00887E44">
            <w:pPr>
              <w:shd w:val="clear" w:color="auto" w:fill="FFFFFF" w:themeFill="background1"/>
              <w:rPr>
                <w:rFonts w:ascii="Arial" w:hAnsi="Arial" w:cs="Arial"/>
                <w:sz w:val="20"/>
                <w:szCs w:val="20"/>
              </w:rPr>
            </w:pPr>
            <w:r w:rsidRPr="00386BFF">
              <w:rPr>
                <w:rFonts w:ascii="Arial" w:hAnsi="Arial" w:cs="Arial"/>
                <w:sz w:val="20"/>
                <w:szCs w:val="20"/>
              </w:rPr>
              <w:t>Pokazatelj ukupnih troškova</w:t>
            </w:r>
          </w:p>
        </w:tc>
        <w:tc>
          <w:tcPr>
            <w:tcW w:w="1662" w:type="dxa"/>
            <w:tcBorders>
              <w:top w:val="single" w:sz="4" w:space="0" w:color="auto"/>
              <w:left w:val="single" w:sz="4" w:space="0" w:color="auto"/>
              <w:bottom w:val="single" w:sz="4" w:space="0" w:color="auto"/>
              <w:right w:val="single" w:sz="4" w:space="0" w:color="auto"/>
            </w:tcBorders>
            <w:shd w:val="clear" w:color="auto" w:fill="auto"/>
            <w:noWrap/>
            <w:vAlign w:val="bottom"/>
          </w:tcPr>
          <w:p w:rsidR="006D2841" w:rsidRPr="00386BFF" w:rsidRDefault="00BD6154" w:rsidP="00887E44">
            <w:pPr>
              <w:shd w:val="clear" w:color="auto" w:fill="FFFFFF" w:themeFill="background1"/>
              <w:jc w:val="right"/>
              <w:rPr>
                <w:rFonts w:ascii="Arial" w:hAnsi="Arial" w:cs="Arial"/>
                <w:sz w:val="20"/>
                <w:szCs w:val="20"/>
              </w:rPr>
            </w:pPr>
            <w:r>
              <w:rPr>
                <w:rFonts w:ascii="Arial" w:hAnsi="Arial" w:cs="Arial"/>
                <w:sz w:val="20"/>
                <w:szCs w:val="20"/>
              </w:rPr>
              <w:t>0,75</w:t>
            </w:r>
          </w:p>
        </w:tc>
        <w:tc>
          <w:tcPr>
            <w:tcW w:w="1658" w:type="dxa"/>
            <w:tcBorders>
              <w:top w:val="single" w:sz="4" w:space="0" w:color="auto"/>
              <w:left w:val="nil"/>
              <w:bottom w:val="single" w:sz="4" w:space="0" w:color="auto"/>
              <w:right w:val="single" w:sz="4" w:space="0" w:color="auto"/>
            </w:tcBorders>
            <w:shd w:val="clear" w:color="auto" w:fill="auto"/>
            <w:vAlign w:val="bottom"/>
          </w:tcPr>
          <w:p w:rsidR="006D2841" w:rsidRPr="00386BFF" w:rsidRDefault="00887E44" w:rsidP="00887E44">
            <w:pPr>
              <w:shd w:val="clear" w:color="auto" w:fill="FFFFFF" w:themeFill="background1"/>
              <w:jc w:val="right"/>
              <w:rPr>
                <w:rFonts w:ascii="Arial" w:hAnsi="Arial" w:cs="Arial"/>
                <w:sz w:val="20"/>
                <w:szCs w:val="20"/>
              </w:rPr>
            </w:pPr>
            <w:r>
              <w:rPr>
                <w:rFonts w:ascii="Arial" w:hAnsi="Arial" w:cs="Arial"/>
                <w:sz w:val="20"/>
                <w:szCs w:val="20"/>
              </w:rPr>
              <w:t>0,74</w:t>
            </w:r>
          </w:p>
        </w:tc>
        <w:tc>
          <w:tcPr>
            <w:tcW w:w="1658" w:type="dxa"/>
            <w:tcBorders>
              <w:top w:val="single" w:sz="4" w:space="0" w:color="auto"/>
              <w:left w:val="single" w:sz="4" w:space="0" w:color="auto"/>
              <w:bottom w:val="single" w:sz="4" w:space="0" w:color="auto"/>
              <w:right w:val="single" w:sz="4" w:space="0" w:color="auto"/>
            </w:tcBorders>
            <w:shd w:val="clear" w:color="auto" w:fill="auto"/>
            <w:vAlign w:val="bottom"/>
          </w:tcPr>
          <w:p w:rsidR="006D2841" w:rsidRPr="00386BFF" w:rsidRDefault="00887E44" w:rsidP="00887E44">
            <w:pPr>
              <w:shd w:val="clear" w:color="auto" w:fill="FFFFFF" w:themeFill="background1"/>
              <w:jc w:val="right"/>
              <w:rPr>
                <w:rFonts w:ascii="Arial" w:hAnsi="Arial" w:cs="Arial"/>
                <w:sz w:val="20"/>
                <w:szCs w:val="20"/>
              </w:rPr>
            </w:pPr>
            <w:r>
              <w:rPr>
                <w:rFonts w:ascii="Arial" w:hAnsi="Arial" w:cs="Arial"/>
                <w:sz w:val="20"/>
                <w:szCs w:val="20"/>
              </w:rPr>
              <w:t>0,74</w:t>
            </w:r>
          </w:p>
        </w:tc>
      </w:tr>
    </w:tbl>
    <w:p w:rsidR="00E209B9" w:rsidRPr="005A0290" w:rsidRDefault="00E209B9" w:rsidP="00887E44">
      <w:pPr>
        <w:shd w:val="clear" w:color="auto" w:fill="FFFFFF" w:themeFill="background1"/>
        <w:jc w:val="both"/>
      </w:pPr>
    </w:p>
    <w:p w:rsidR="00E209B9" w:rsidRDefault="00E209B9" w:rsidP="00E209B9">
      <w:pPr>
        <w:jc w:val="both"/>
      </w:pPr>
      <w:r>
        <w:t>U narednoj tabeli dat je</w:t>
      </w:r>
      <w:r w:rsidRPr="005A0290">
        <w:t xml:space="preserve"> prikaz najviše i najniže vrijednosti imovine Fonda unutar obračunskog perioda za prethodnih pet godina te najviše/najniže tržišne cijene u svakoj od prethodnih pet godina.</w:t>
      </w:r>
    </w:p>
    <w:p w:rsidR="00E209B9" w:rsidRDefault="00E209B9" w:rsidP="00E209B9"/>
    <w:tbl>
      <w:tblPr>
        <w:tblW w:w="10118" w:type="dxa"/>
        <w:tblLook w:val="04A0"/>
      </w:tblPr>
      <w:tblGrid>
        <w:gridCol w:w="2042"/>
        <w:gridCol w:w="1596"/>
        <w:gridCol w:w="1628"/>
        <w:gridCol w:w="1628"/>
        <w:gridCol w:w="1596"/>
        <w:gridCol w:w="1628"/>
      </w:tblGrid>
      <w:tr w:rsidR="00C80BCC" w:rsidRPr="00386BFF" w:rsidTr="0072578F">
        <w:trPr>
          <w:trHeight w:val="291"/>
        </w:trPr>
        <w:tc>
          <w:tcPr>
            <w:tcW w:w="2042" w:type="dxa"/>
            <w:tcBorders>
              <w:top w:val="single" w:sz="4" w:space="0" w:color="auto"/>
              <w:left w:val="single" w:sz="4" w:space="0" w:color="auto"/>
              <w:bottom w:val="single" w:sz="4" w:space="0" w:color="000000"/>
              <w:right w:val="single" w:sz="4" w:space="0" w:color="auto"/>
            </w:tcBorders>
            <w:shd w:val="clear" w:color="auto" w:fill="auto"/>
            <w:vAlign w:val="center"/>
          </w:tcPr>
          <w:p w:rsidR="00C80BCC" w:rsidRPr="00386BFF" w:rsidRDefault="00C80BCC" w:rsidP="0072578F">
            <w:pPr>
              <w:jc w:val="center"/>
              <w:rPr>
                <w:rFonts w:ascii="Arial" w:hAnsi="Arial" w:cs="Arial"/>
                <w:b/>
                <w:sz w:val="20"/>
                <w:szCs w:val="20"/>
              </w:rPr>
            </w:pPr>
            <w:r w:rsidRPr="00386BFF">
              <w:rPr>
                <w:rFonts w:ascii="Arial" w:hAnsi="Arial" w:cs="Arial"/>
                <w:b/>
                <w:sz w:val="20"/>
                <w:szCs w:val="20"/>
              </w:rPr>
              <w:t>Udio/akcija fonda</w:t>
            </w:r>
          </w:p>
        </w:tc>
        <w:tc>
          <w:tcPr>
            <w:tcW w:w="1596" w:type="dxa"/>
            <w:tcBorders>
              <w:top w:val="single" w:sz="4" w:space="0" w:color="auto"/>
              <w:left w:val="single" w:sz="4" w:space="0" w:color="auto"/>
              <w:bottom w:val="single" w:sz="4" w:space="0" w:color="000000"/>
              <w:right w:val="single" w:sz="4" w:space="0" w:color="auto"/>
            </w:tcBorders>
            <w:shd w:val="clear" w:color="auto" w:fill="auto"/>
            <w:vAlign w:val="center"/>
          </w:tcPr>
          <w:p w:rsidR="00C80BCC" w:rsidRPr="00386BFF" w:rsidRDefault="00BD6154" w:rsidP="00BD6154">
            <w:pPr>
              <w:jc w:val="center"/>
              <w:rPr>
                <w:rFonts w:ascii="Arial" w:hAnsi="Arial" w:cs="Arial"/>
                <w:b/>
                <w:sz w:val="20"/>
                <w:szCs w:val="20"/>
              </w:rPr>
            </w:pPr>
            <w:r>
              <w:rPr>
                <w:rFonts w:ascii="Arial" w:hAnsi="Arial" w:cs="Arial"/>
                <w:b/>
                <w:sz w:val="20"/>
                <w:szCs w:val="20"/>
              </w:rPr>
              <w:t>31.03.2015</w:t>
            </w:r>
            <w:r w:rsidR="00C80BCC" w:rsidRPr="00386BFF">
              <w:rPr>
                <w:rFonts w:ascii="Arial" w:hAnsi="Arial" w:cs="Arial"/>
                <w:b/>
                <w:sz w:val="20"/>
                <w:szCs w:val="20"/>
              </w:rPr>
              <w:t>.</w:t>
            </w:r>
          </w:p>
        </w:tc>
        <w:tc>
          <w:tcPr>
            <w:tcW w:w="1628" w:type="dxa"/>
            <w:tcBorders>
              <w:top w:val="single" w:sz="4" w:space="0" w:color="auto"/>
              <w:left w:val="single" w:sz="4" w:space="0" w:color="auto"/>
              <w:bottom w:val="single" w:sz="4" w:space="0" w:color="auto"/>
              <w:right w:val="single" w:sz="4" w:space="0" w:color="auto"/>
            </w:tcBorders>
            <w:vAlign w:val="center"/>
          </w:tcPr>
          <w:p w:rsidR="00C80BCC" w:rsidRPr="00386BFF" w:rsidRDefault="00BD6154" w:rsidP="00BD6154">
            <w:pPr>
              <w:jc w:val="center"/>
              <w:rPr>
                <w:rFonts w:ascii="Arial" w:hAnsi="Arial" w:cs="Arial"/>
                <w:b/>
                <w:sz w:val="20"/>
                <w:szCs w:val="20"/>
              </w:rPr>
            </w:pPr>
            <w:r>
              <w:rPr>
                <w:rFonts w:ascii="Arial" w:hAnsi="Arial" w:cs="Arial"/>
                <w:b/>
                <w:sz w:val="20"/>
                <w:szCs w:val="20"/>
              </w:rPr>
              <w:t>31.03.2014</w:t>
            </w:r>
            <w:r w:rsidR="006D2841">
              <w:rPr>
                <w:rFonts w:ascii="Arial" w:hAnsi="Arial" w:cs="Arial"/>
                <w:b/>
                <w:sz w:val="20"/>
                <w:szCs w:val="20"/>
              </w:rPr>
              <w:t>.</w:t>
            </w:r>
          </w:p>
        </w:tc>
        <w:tc>
          <w:tcPr>
            <w:tcW w:w="1628" w:type="dxa"/>
            <w:tcBorders>
              <w:top w:val="single" w:sz="4" w:space="0" w:color="auto"/>
              <w:left w:val="single" w:sz="4" w:space="0" w:color="auto"/>
              <w:bottom w:val="single" w:sz="4" w:space="0" w:color="000000"/>
              <w:right w:val="single" w:sz="4" w:space="0" w:color="auto"/>
            </w:tcBorders>
            <w:shd w:val="clear" w:color="auto" w:fill="auto"/>
            <w:vAlign w:val="center"/>
          </w:tcPr>
          <w:p w:rsidR="00C80BCC" w:rsidRPr="00386BFF" w:rsidRDefault="00BD6154" w:rsidP="00BD6154">
            <w:pPr>
              <w:jc w:val="center"/>
              <w:rPr>
                <w:rFonts w:ascii="Arial" w:hAnsi="Arial" w:cs="Arial"/>
                <w:b/>
                <w:sz w:val="20"/>
                <w:szCs w:val="20"/>
              </w:rPr>
            </w:pPr>
            <w:r>
              <w:rPr>
                <w:rFonts w:ascii="Arial" w:hAnsi="Arial" w:cs="Arial"/>
                <w:b/>
                <w:sz w:val="20"/>
                <w:szCs w:val="20"/>
              </w:rPr>
              <w:t>31.03.2013</w:t>
            </w:r>
            <w:r w:rsidR="00C80BCC" w:rsidRPr="00386BFF">
              <w:rPr>
                <w:rFonts w:ascii="Arial" w:hAnsi="Arial" w:cs="Arial"/>
                <w:b/>
                <w:sz w:val="20"/>
                <w:szCs w:val="20"/>
              </w:rPr>
              <w:t>.</w:t>
            </w:r>
          </w:p>
        </w:tc>
        <w:tc>
          <w:tcPr>
            <w:tcW w:w="1596" w:type="dxa"/>
            <w:tcBorders>
              <w:top w:val="single" w:sz="4" w:space="0" w:color="auto"/>
              <w:left w:val="single" w:sz="4" w:space="0" w:color="auto"/>
              <w:right w:val="single" w:sz="4" w:space="0" w:color="auto"/>
            </w:tcBorders>
            <w:shd w:val="clear" w:color="auto" w:fill="auto"/>
            <w:vAlign w:val="center"/>
          </w:tcPr>
          <w:p w:rsidR="00C80BCC" w:rsidRPr="00386BFF" w:rsidRDefault="00BD6154" w:rsidP="000274EE">
            <w:pPr>
              <w:jc w:val="center"/>
              <w:rPr>
                <w:rFonts w:ascii="Arial" w:hAnsi="Arial" w:cs="Arial"/>
                <w:b/>
                <w:sz w:val="20"/>
                <w:szCs w:val="20"/>
              </w:rPr>
            </w:pPr>
            <w:r>
              <w:rPr>
                <w:rFonts w:ascii="Arial" w:hAnsi="Arial" w:cs="Arial"/>
                <w:b/>
                <w:sz w:val="20"/>
                <w:szCs w:val="20"/>
              </w:rPr>
              <w:t>31.03</w:t>
            </w:r>
            <w:r w:rsidR="00C80BCC" w:rsidRPr="00386BFF">
              <w:rPr>
                <w:rFonts w:ascii="Arial" w:hAnsi="Arial" w:cs="Arial"/>
                <w:b/>
                <w:sz w:val="20"/>
                <w:szCs w:val="20"/>
              </w:rPr>
              <w:t>.</w:t>
            </w:r>
            <w:r>
              <w:rPr>
                <w:rFonts w:ascii="Arial" w:hAnsi="Arial" w:cs="Arial"/>
                <w:b/>
                <w:sz w:val="20"/>
                <w:szCs w:val="20"/>
              </w:rPr>
              <w:t>2012</w:t>
            </w:r>
            <w:r w:rsidR="00C80BCC" w:rsidRPr="00386BFF">
              <w:rPr>
                <w:rFonts w:ascii="Arial" w:hAnsi="Arial" w:cs="Arial"/>
                <w:b/>
                <w:sz w:val="20"/>
                <w:szCs w:val="20"/>
              </w:rPr>
              <w:t>.</w:t>
            </w:r>
          </w:p>
        </w:tc>
        <w:tc>
          <w:tcPr>
            <w:tcW w:w="1628" w:type="dxa"/>
            <w:tcBorders>
              <w:top w:val="single" w:sz="4" w:space="0" w:color="auto"/>
              <w:left w:val="single" w:sz="4" w:space="0" w:color="auto"/>
              <w:right w:val="single" w:sz="4" w:space="0" w:color="auto"/>
            </w:tcBorders>
            <w:shd w:val="clear" w:color="auto" w:fill="auto"/>
            <w:vAlign w:val="center"/>
          </w:tcPr>
          <w:p w:rsidR="00C80BCC" w:rsidRPr="00386BFF" w:rsidRDefault="00BD6154" w:rsidP="000274EE">
            <w:pPr>
              <w:jc w:val="center"/>
              <w:rPr>
                <w:rFonts w:ascii="Arial" w:hAnsi="Arial" w:cs="Arial"/>
                <w:b/>
                <w:sz w:val="20"/>
                <w:szCs w:val="20"/>
              </w:rPr>
            </w:pPr>
            <w:r>
              <w:rPr>
                <w:rFonts w:ascii="Arial" w:hAnsi="Arial" w:cs="Arial"/>
                <w:b/>
                <w:sz w:val="20"/>
                <w:szCs w:val="20"/>
              </w:rPr>
              <w:t>31.03.2011</w:t>
            </w:r>
            <w:r w:rsidR="00C80BCC" w:rsidRPr="00386BFF">
              <w:rPr>
                <w:rFonts w:ascii="Arial" w:hAnsi="Arial" w:cs="Arial"/>
                <w:b/>
                <w:sz w:val="20"/>
                <w:szCs w:val="20"/>
              </w:rPr>
              <w:t>.</w:t>
            </w:r>
          </w:p>
        </w:tc>
      </w:tr>
      <w:tr w:rsidR="006D2841" w:rsidRPr="00386BFF" w:rsidTr="00284632">
        <w:trPr>
          <w:trHeight w:val="300"/>
        </w:trPr>
        <w:tc>
          <w:tcPr>
            <w:tcW w:w="2042" w:type="dxa"/>
            <w:tcBorders>
              <w:top w:val="nil"/>
              <w:left w:val="single" w:sz="4" w:space="0" w:color="auto"/>
              <w:bottom w:val="single" w:sz="4" w:space="0" w:color="auto"/>
              <w:right w:val="single" w:sz="4" w:space="0" w:color="auto"/>
            </w:tcBorders>
            <w:shd w:val="clear" w:color="auto" w:fill="auto"/>
            <w:vAlign w:val="bottom"/>
          </w:tcPr>
          <w:p w:rsidR="006D2841" w:rsidRPr="00386BFF" w:rsidRDefault="006D2841" w:rsidP="0072578F">
            <w:pPr>
              <w:rPr>
                <w:rFonts w:ascii="Arial" w:hAnsi="Arial" w:cs="Arial"/>
                <w:sz w:val="20"/>
                <w:szCs w:val="20"/>
              </w:rPr>
            </w:pPr>
            <w:r w:rsidRPr="00386BFF">
              <w:rPr>
                <w:rFonts w:ascii="Arial" w:hAnsi="Arial" w:cs="Arial"/>
                <w:sz w:val="20"/>
                <w:szCs w:val="20"/>
              </w:rPr>
              <w:t>Najniža vrijednost</w:t>
            </w:r>
          </w:p>
        </w:tc>
        <w:tc>
          <w:tcPr>
            <w:tcW w:w="1596" w:type="dxa"/>
            <w:tcBorders>
              <w:top w:val="nil"/>
              <w:left w:val="nil"/>
              <w:bottom w:val="single" w:sz="4" w:space="0" w:color="auto"/>
              <w:right w:val="single" w:sz="4" w:space="0" w:color="auto"/>
            </w:tcBorders>
            <w:shd w:val="clear" w:color="auto" w:fill="auto"/>
            <w:noWrap/>
            <w:vAlign w:val="bottom"/>
          </w:tcPr>
          <w:p w:rsidR="006D2841" w:rsidRPr="00C80BCC" w:rsidRDefault="006D2841" w:rsidP="0072578F">
            <w:pPr>
              <w:jc w:val="right"/>
              <w:rPr>
                <w:rFonts w:ascii="Arial" w:hAnsi="Arial" w:cs="Arial"/>
                <w:sz w:val="20"/>
                <w:szCs w:val="20"/>
              </w:rPr>
            </w:pPr>
            <w:r>
              <w:rPr>
                <w:rFonts w:ascii="Arial" w:hAnsi="Arial" w:cs="Arial"/>
                <w:sz w:val="20"/>
                <w:szCs w:val="20"/>
              </w:rPr>
              <w:t>31.</w:t>
            </w:r>
            <w:r w:rsidR="00BD6154">
              <w:rPr>
                <w:rFonts w:ascii="Arial" w:hAnsi="Arial" w:cs="Arial"/>
                <w:sz w:val="20"/>
                <w:szCs w:val="20"/>
              </w:rPr>
              <w:t>324.056</w:t>
            </w:r>
          </w:p>
        </w:tc>
        <w:tc>
          <w:tcPr>
            <w:tcW w:w="1628" w:type="dxa"/>
            <w:tcBorders>
              <w:top w:val="single" w:sz="4" w:space="0" w:color="auto"/>
              <w:left w:val="nil"/>
              <w:bottom w:val="single" w:sz="4" w:space="0" w:color="auto"/>
              <w:right w:val="nil"/>
            </w:tcBorders>
            <w:shd w:val="clear" w:color="auto" w:fill="FFFFFF" w:themeFill="background1"/>
            <w:vAlign w:val="bottom"/>
          </w:tcPr>
          <w:p w:rsidR="006D2841" w:rsidRPr="00C80BCC" w:rsidRDefault="006D2841" w:rsidP="00963F24">
            <w:pPr>
              <w:jc w:val="right"/>
              <w:rPr>
                <w:rFonts w:ascii="Arial" w:hAnsi="Arial" w:cs="Arial"/>
                <w:sz w:val="20"/>
                <w:szCs w:val="20"/>
              </w:rPr>
            </w:pPr>
            <w:r w:rsidRPr="00C80BCC">
              <w:rPr>
                <w:rFonts w:ascii="Arial" w:hAnsi="Arial" w:cs="Arial"/>
                <w:sz w:val="20"/>
                <w:szCs w:val="20"/>
              </w:rPr>
              <w:t>3</w:t>
            </w:r>
            <w:r w:rsidR="00284632">
              <w:rPr>
                <w:rFonts w:ascii="Arial" w:hAnsi="Arial" w:cs="Arial"/>
                <w:sz w:val="20"/>
                <w:szCs w:val="20"/>
              </w:rPr>
              <w:t>3.616.675</w:t>
            </w:r>
          </w:p>
        </w:tc>
        <w:tc>
          <w:tcPr>
            <w:tcW w:w="1628"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6D2841" w:rsidRPr="00386BFF" w:rsidRDefault="00284632" w:rsidP="00963F24">
            <w:pPr>
              <w:jc w:val="right"/>
              <w:rPr>
                <w:rFonts w:ascii="Arial" w:hAnsi="Arial" w:cs="Arial"/>
                <w:sz w:val="20"/>
                <w:szCs w:val="20"/>
              </w:rPr>
            </w:pPr>
            <w:r>
              <w:rPr>
                <w:rFonts w:ascii="Arial" w:hAnsi="Arial" w:cs="Arial"/>
                <w:sz w:val="20"/>
                <w:szCs w:val="20"/>
              </w:rPr>
              <w:t>37</w:t>
            </w:r>
            <w:r w:rsidR="00D76DFB">
              <w:rPr>
                <w:rFonts w:ascii="Arial" w:hAnsi="Arial" w:cs="Arial"/>
                <w:sz w:val="20"/>
                <w:szCs w:val="20"/>
              </w:rPr>
              <w:t>.272.943</w:t>
            </w:r>
          </w:p>
        </w:tc>
        <w:tc>
          <w:tcPr>
            <w:tcW w:w="1596" w:type="dxa"/>
            <w:tcBorders>
              <w:top w:val="single" w:sz="4" w:space="0" w:color="auto"/>
              <w:left w:val="nil"/>
              <w:bottom w:val="single" w:sz="4" w:space="0" w:color="auto"/>
              <w:right w:val="single" w:sz="4" w:space="0" w:color="auto"/>
            </w:tcBorders>
            <w:shd w:val="clear" w:color="auto" w:fill="FFFFFF" w:themeFill="background1"/>
            <w:vAlign w:val="center"/>
          </w:tcPr>
          <w:p w:rsidR="006D2841" w:rsidRPr="00386BFF" w:rsidRDefault="006D2841" w:rsidP="00963F24">
            <w:pPr>
              <w:jc w:val="right"/>
              <w:rPr>
                <w:rFonts w:ascii="Arial" w:hAnsi="Arial" w:cs="Arial"/>
                <w:color w:val="000000"/>
                <w:sz w:val="20"/>
                <w:szCs w:val="20"/>
              </w:rPr>
            </w:pPr>
            <w:r w:rsidRPr="00386BFF">
              <w:rPr>
                <w:rFonts w:ascii="Arial" w:hAnsi="Arial" w:cs="Arial"/>
                <w:color w:val="000000"/>
                <w:sz w:val="20"/>
                <w:szCs w:val="20"/>
              </w:rPr>
              <w:t>4</w:t>
            </w:r>
            <w:r w:rsidR="00D76DFB">
              <w:rPr>
                <w:rFonts w:ascii="Arial" w:hAnsi="Arial" w:cs="Arial"/>
                <w:color w:val="000000"/>
                <w:sz w:val="20"/>
                <w:szCs w:val="20"/>
              </w:rPr>
              <w:t>3.062.077</w:t>
            </w:r>
          </w:p>
        </w:tc>
        <w:tc>
          <w:tcPr>
            <w:tcW w:w="16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841" w:rsidRPr="00386BFF" w:rsidRDefault="00D76DFB" w:rsidP="00963F24">
            <w:pPr>
              <w:jc w:val="right"/>
              <w:rPr>
                <w:rFonts w:ascii="Arial" w:hAnsi="Arial" w:cs="Arial"/>
                <w:color w:val="000000"/>
                <w:sz w:val="20"/>
                <w:szCs w:val="20"/>
              </w:rPr>
            </w:pPr>
            <w:r>
              <w:rPr>
                <w:rFonts w:ascii="Arial" w:hAnsi="Arial" w:cs="Arial"/>
                <w:color w:val="000000"/>
                <w:sz w:val="20"/>
                <w:szCs w:val="20"/>
              </w:rPr>
              <w:t>49.493.631</w:t>
            </w:r>
          </w:p>
        </w:tc>
      </w:tr>
      <w:tr w:rsidR="006D2841" w:rsidRPr="00386BFF" w:rsidTr="00284632">
        <w:trPr>
          <w:trHeight w:val="300"/>
        </w:trPr>
        <w:tc>
          <w:tcPr>
            <w:tcW w:w="2042" w:type="dxa"/>
            <w:tcBorders>
              <w:top w:val="nil"/>
              <w:left w:val="single" w:sz="4" w:space="0" w:color="auto"/>
              <w:bottom w:val="single" w:sz="4" w:space="0" w:color="auto"/>
              <w:right w:val="single" w:sz="4" w:space="0" w:color="auto"/>
            </w:tcBorders>
            <w:shd w:val="clear" w:color="auto" w:fill="auto"/>
            <w:vAlign w:val="bottom"/>
          </w:tcPr>
          <w:p w:rsidR="006D2841" w:rsidRPr="00386BFF" w:rsidRDefault="006D2841" w:rsidP="0072578F">
            <w:pPr>
              <w:rPr>
                <w:rFonts w:ascii="Arial" w:hAnsi="Arial" w:cs="Arial"/>
                <w:sz w:val="20"/>
                <w:szCs w:val="20"/>
              </w:rPr>
            </w:pPr>
            <w:r w:rsidRPr="00386BFF">
              <w:rPr>
                <w:rFonts w:ascii="Arial" w:hAnsi="Arial" w:cs="Arial"/>
                <w:sz w:val="20"/>
                <w:szCs w:val="20"/>
              </w:rPr>
              <w:t>Najviša vrijednost</w:t>
            </w:r>
          </w:p>
        </w:tc>
        <w:tc>
          <w:tcPr>
            <w:tcW w:w="1596" w:type="dxa"/>
            <w:tcBorders>
              <w:top w:val="nil"/>
              <w:left w:val="nil"/>
              <w:bottom w:val="single" w:sz="4" w:space="0" w:color="auto"/>
              <w:right w:val="single" w:sz="4" w:space="0" w:color="auto"/>
            </w:tcBorders>
            <w:shd w:val="clear" w:color="auto" w:fill="auto"/>
            <w:noWrap/>
            <w:vAlign w:val="bottom"/>
          </w:tcPr>
          <w:p w:rsidR="006D2841" w:rsidRPr="00C80BCC" w:rsidRDefault="006D2841" w:rsidP="0072578F">
            <w:pPr>
              <w:jc w:val="right"/>
              <w:rPr>
                <w:rFonts w:ascii="Arial" w:hAnsi="Arial" w:cs="Arial"/>
                <w:sz w:val="20"/>
                <w:szCs w:val="20"/>
              </w:rPr>
            </w:pPr>
            <w:r>
              <w:rPr>
                <w:rFonts w:ascii="Arial" w:hAnsi="Arial" w:cs="Arial"/>
                <w:sz w:val="20"/>
                <w:szCs w:val="20"/>
              </w:rPr>
              <w:t>3</w:t>
            </w:r>
            <w:r w:rsidR="00BD6154">
              <w:rPr>
                <w:rFonts w:ascii="Arial" w:hAnsi="Arial" w:cs="Arial"/>
                <w:sz w:val="20"/>
                <w:szCs w:val="20"/>
              </w:rPr>
              <w:t>1.451.760</w:t>
            </w:r>
          </w:p>
        </w:tc>
        <w:tc>
          <w:tcPr>
            <w:tcW w:w="1628" w:type="dxa"/>
            <w:tcBorders>
              <w:top w:val="nil"/>
              <w:left w:val="nil"/>
              <w:bottom w:val="single" w:sz="4" w:space="0" w:color="auto"/>
              <w:right w:val="nil"/>
            </w:tcBorders>
            <w:shd w:val="clear" w:color="auto" w:fill="FFFFFF" w:themeFill="background1"/>
            <w:vAlign w:val="bottom"/>
          </w:tcPr>
          <w:p w:rsidR="006D2841" w:rsidRPr="00C80BCC" w:rsidRDefault="00284632" w:rsidP="00963F24">
            <w:pPr>
              <w:jc w:val="right"/>
              <w:rPr>
                <w:rFonts w:ascii="Arial" w:hAnsi="Arial" w:cs="Arial"/>
                <w:sz w:val="20"/>
                <w:szCs w:val="20"/>
              </w:rPr>
            </w:pPr>
            <w:r>
              <w:rPr>
                <w:rFonts w:ascii="Arial" w:hAnsi="Arial" w:cs="Arial"/>
                <w:sz w:val="20"/>
                <w:szCs w:val="20"/>
              </w:rPr>
              <w:t>36.500.193</w:t>
            </w:r>
          </w:p>
        </w:tc>
        <w:tc>
          <w:tcPr>
            <w:tcW w:w="1628"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6D2841" w:rsidRPr="00386BFF" w:rsidRDefault="00D76DFB" w:rsidP="00963F24">
            <w:pPr>
              <w:jc w:val="right"/>
              <w:rPr>
                <w:rFonts w:ascii="Arial" w:hAnsi="Arial" w:cs="Arial"/>
                <w:sz w:val="20"/>
                <w:szCs w:val="20"/>
              </w:rPr>
            </w:pPr>
            <w:r>
              <w:rPr>
                <w:rFonts w:ascii="Arial" w:hAnsi="Arial" w:cs="Arial"/>
                <w:sz w:val="20"/>
                <w:szCs w:val="20"/>
              </w:rPr>
              <w:t>37.718.225</w:t>
            </w:r>
          </w:p>
        </w:tc>
        <w:tc>
          <w:tcPr>
            <w:tcW w:w="1596" w:type="dxa"/>
            <w:tcBorders>
              <w:top w:val="single" w:sz="4" w:space="0" w:color="auto"/>
              <w:left w:val="nil"/>
              <w:bottom w:val="single" w:sz="4" w:space="0" w:color="auto"/>
              <w:right w:val="single" w:sz="4" w:space="0" w:color="auto"/>
            </w:tcBorders>
            <w:shd w:val="clear" w:color="auto" w:fill="FFFFFF" w:themeFill="background1"/>
            <w:vAlign w:val="center"/>
          </w:tcPr>
          <w:p w:rsidR="006D2841" w:rsidRPr="00386BFF" w:rsidRDefault="00D76DFB" w:rsidP="00963F24">
            <w:pPr>
              <w:jc w:val="right"/>
              <w:rPr>
                <w:rFonts w:ascii="Arial" w:hAnsi="Arial" w:cs="Arial"/>
                <w:color w:val="000000"/>
                <w:sz w:val="20"/>
                <w:szCs w:val="20"/>
              </w:rPr>
            </w:pPr>
            <w:r>
              <w:rPr>
                <w:rFonts w:ascii="Arial" w:hAnsi="Arial" w:cs="Arial"/>
                <w:color w:val="000000"/>
                <w:sz w:val="20"/>
                <w:szCs w:val="20"/>
              </w:rPr>
              <w:t>45.087.676</w:t>
            </w:r>
          </w:p>
        </w:tc>
        <w:tc>
          <w:tcPr>
            <w:tcW w:w="16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841" w:rsidRPr="00386BFF" w:rsidRDefault="006D2841" w:rsidP="00963F24">
            <w:pPr>
              <w:jc w:val="right"/>
              <w:rPr>
                <w:rFonts w:ascii="Arial" w:hAnsi="Arial" w:cs="Arial"/>
                <w:color w:val="000000"/>
                <w:sz w:val="20"/>
                <w:szCs w:val="20"/>
              </w:rPr>
            </w:pPr>
            <w:r w:rsidRPr="00386BFF">
              <w:rPr>
                <w:rFonts w:ascii="Arial" w:hAnsi="Arial" w:cs="Arial"/>
                <w:color w:val="000000"/>
                <w:sz w:val="20"/>
                <w:szCs w:val="20"/>
              </w:rPr>
              <w:t>5</w:t>
            </w:r>
            <w:r w:rsidR="00D76DFB">
              <w:rPr>
                <w:rFonts w:ascii="Arial" w:hAnsi="Arial" w:cs="Arial"/>
                <w:color w:val="000000"/>
                <w:sz w:val="20"/>
                <w:szCs w:val="20"/>
              </w:rPr>
              <w:t>7.607.892</w:t>
            </w:r>
          </w:p>
        </w:tc>
      </w:tr>
      <w:tr w:rsidR="006D2841" w:rsidRPr="00386BFF" w:rsidTr="00865A5B">
        <w:trPr>
          <w:trHeight w:val="300"/>
        </w:trPr>
        <w:tc>
          <w:tcPr>
            <w:tcW w:w="2042" w:type="dxa"/>
            <w:tcBorders>
              <w:top w:val="nil"/>
              <w:left w:val="single" w:sz="4" w:space="0" w:color="auto"/>
              <w:bottom w:val="single" w:sz="4" w:space="0" w:color="auto"/>
              <w:right w:val="single" w:sz="4" w:space="0" w:color="auto"/>
            </w:tcBorders>
            <w:shd w:val="clear" w:color="auto" w:fill="auto"/>
            <w:vAlign w:val="bottom"/>
          </w:tcPr>
          <w:p w:rsidR="006D2841" w:rsidRPr="00386BFF" w:rsidRDefault="006D2841" w:rsidP="00865A5B">
            <w:pPr>
              <w:rPr>
                <w:rFonts w:ascii="Arial" w:hAnsi="Arial" w:cs="Arial"/>
                <w:sz w:val="20"/>
                <w:szCs w:val="20"/>
              </w:rPr>
            </w:pPr>
            <w:r w:rsidRPr="00386BFF">
              <w:rPr>
                <w:rFonts w:ascii="Arial" w:hAnsi="Arial" w:cs="Arial"/>
                <w:sz w:val="20"/>
                <w:szCs w:val="20"/>
              </w:rPr>
              <w:t>Najniža cijena</w:t>
            </w:r>
          </w:p>
        </w:tc>
        <w:tc>
          <w:tcPr>
            <w:tcW w:w="1596" w:type="dxa"/>
            <w:tcBorders>
              <w:top w:val="nil"/>
              <w:left w:val="nil"/>
              <w:bottom w:val="single" w:sz="4" w:space="0" w:color="auto"/>
              <w:right w:val="single" w:sz="4" w:space="0" w:color="auto"/>
            </w:tcBorders>
            <w:shd w:val="clear" w:color="auto" w:fill="FFFFFF" w:themeFill="background1"/>
            <w:noWrap/>
            <w:vAlign w:val="bottom"/>
          </w:tcPr>
          <w:p w:rsidR="006D2841" w:rsidRPr="00C80BCC" w:rsidRDefault="006D2841" w:rsidP="00865A5B">
            <w:pPr>
              <w:jc w:val="right"/>
              <w:rPr>
                <w:rFonts w:ascii="Arial" w:hAnsi="Arial" w:cs="Arial"/>
                <w:sz w:val="20"/>
                <w:szCs w:val="20"/>
              </w:rPr>
            </w:pPr>
            <w:r>
              <w:rPr>
                <w:rFonts w:ascii="Arial" w:hAnsi="Arial" w:cs="Arial"/>
                <w:sz w:val="20"/>
                <w:szCs w:val="20"/>
              </w:rPr>
              <w:t>4,23</w:t>
            </w:r>
          </w:p>
        </w:tc>
        <w:tc>
          <w:tcPr>
            <w:tcW w:w="1628" w:type="dxa"/>
            <w:tcBorders>
              <w:top w:val="nil"/>
              <w:left w:val="nil"/>
              <w:bottom w:val="single" w:sz="4" w:space="0" w:color="auto"/>
              <w:right w:val="nil"/>
            </w:tcBorders>
            <w:shd w:val="clear" w:color="auto" w:fill="FFFFFF" w:themeFill="background1"/>
            <w:vAlign w:val="bottom"/>
          </w:tcPr>
          <w:p w:rsidR="006D2841" w:rsidRPr="00C80BCC" w:rsidRDefault="006D2841" w:rsidP="00865A5B">
            <w:pPr>
              <w:jc w:val="right"/>
              <w:rPr>
                <w:rFonts w:ascii="Arial" w:hAnsi="Arial" w:cs="Arial"/>
                <w:sz w:val="20"/>
                <w:szCs w:val="20"/>
              </w:rPr>
            </w:pPr>
            <w:r w:rsidRPr="00C80BCC">
              <w:rPr>
                <w:rFonts w:ascii="Arial" w:hAnsi="Arial" w:cs="Arial"/>
                <w:sz w:val="20"/>
                <w:szCs w:val="20"/>
              </w:rPr>
              <w:t>4,</w:t>
            </w:r>
            <w:r w:rsidR="00865A5B">
              <w:rPr>
                <w:rFonts w:ascii="Arial" w:hAnsi="Arial" w:cs="Arial"/>
                <w:sz w:val="20"/>
                <w:szCs w:val="20"/>
              </w:rPr>
              <w:t>76</w:t>
            </w:r>
          </w:p>
        </w:tc>
        <w:tc>
          <w:tcPr>
            <w:tcW w:w="1628"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6D2841" w:rsidRPr="00386BFF" w:rsidRDefault="00865A5B" w:rsidP="00865A5B">
            <w:pPr>
              <w:jc w:val="right"/>
              <w:rPr>
                <w:rFonts w:ascii="Arial" w:hAnsi="Arial" w:cs="Arial"/>
                <w:sz w:val="20"/>
                <w:szCs w:val="20"/>
              </w:rPr>
            </w:pPr>
            <w:r>
              <w:rPr>
                <w:rFonts w:ascii="Arial" w:hAnsi="Arial" w:cs="Arial"/>
                <w:sz w:val="20"/>
                <w:szCs w:val="20"/>
              </w:rPr>
              <w:t>5,07</w:t>
            </w:r>
          </w:p>
        </w:tc>
        <w:tc>
          <w:tcPr>
            <w:tcW w:w="1596" w:type="dxa"/>
            <w:tcBorders>
              <w:top w:val="single" w:sz="4" w:space="0" w:color="auto"/>
              <w:left w:val="nil"/>
              <w:bottom w:val="single" w:sz="4" w:space="0" w:color="auto"/>
              <w:right w:val="single" w:sz="4" w:space="0" w:color="auto"/>
            </w:tcBorders>
            <w:shd w:val="clear" w:color="auto" w:fill="FFFFFF" w:themeFill="background1"/>
            <w:vAlign w:val="center"/>
          </w:tcPr>
          <w:p w:rsidR="006D2841" w:rsidRPr="00386BFF" w:rsidRDefault="006D2841" w:rsidP="00865A5B">
            <w:pPr>
              <w:jc w:val="right"/>
              <w:rPr>
                <w:rFonts w:ascii="Arial" w:hAnsi="Arial" w:cs="Arial"/>
                <w:color w:val="000000"/>
                <w:sz w:val="20"/>
                <w:szCs w:val="20"/>
              </w:rPr>
            </w:pPr>
            <w:r w:rsidRPr="00386BFF">
              <w:rPr>
                <w:rFonts w:ascii="Arial" w:hAnsi="Arial" w:cs="Arial"/>
                <w:color w:val="000000"/>
                <w:sz w:val="20"/>
                <w:szCs w:val="20"/>
              </w:rPr>
              <w:t>4,</w:t>
            </w:r>
            <w:r w:rsidR="00865A5B">
              <w:rPr>
                <w:rFonts w:ascii="Arial" w:hAnsi="Arial" w:cs="Arial"/>
                <w:color w:val="000000"/>
                <w:sz w:val="20"/>
                <w:szCs w:val="20"/>
              </w:rPr>
              <w:t>98</w:t>
            </w:r>
          </w:p>
        </w:tc>
        <w:tc>
          <w:tcPr>
            <w:tcW w:w="16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841" w:rsidRPr="00386BFF" w:rsidRDefault="00865A5B" w:rsidP="00865A5B">
            <w:pPr>
              <w:jc w:val="right"/>
              <w:rPr>
                <w:rFonts w:ascii="Arial" w:hAnsi="Arial" w:cs="Arial"/>
                <w:color w:val="000000"/>
                <w:sz w:val="20"/>
                <w:szCs w:val="20"/>
              </w:rPr>
            </w:pPr>
            <w:r>
              <w:rPr>
                <w:rFonts w:ascii="Arial" w:hAnsi="Arial" w:cs="Arial"/>
                <w:color w:val="000000"/>
                <w:sz w:val="20"/>
                <w:szCs w:val="20"/>
              </w:rPr>
              <w:t>5,91</w:t>
            </w:r>
          </w:p>
        </w:tc>
      </w:tr>
      <w:tr w:rsidR="006D2841" w:rsidRPr="00386BFF" w:rsidTr="00865A5B">
        <w:trPr>
          <w:trHeight w:val="300"/>
        </w:trPr>
        <w:tc>
          <w:tcPr>
            <w:tcW w:w="2042" w:type="dxa"/>
            <w:tcBorders>
              <w:top w:val="nil"/>
              <w:left w:val="single" w:sz="4" w:space="0" w:color="auto"/>
              <w:bottom w:val="single" w:sz="4" w:space="0" w:color="auto"/>
              <w:right w:val="single" w:sz="4" w:space="0" w:color="auto"/>
            </w:tcBorders>
            <w:shd w:val="clear" w:color="auto" w:fill="auto"/>
            <w:vAlign w:val="bottom"/>
          </w:tcPr>
          <w:p w:rsidR="006D2841" w:rsidRPr="00386BFF" w:rsidRDefault="006D2841" w:rsidP="00865A5B">
            <w:pPr>
              <w:rPr>
                <w:rFonts w:ascii="Arial" w:hAnsi="Arial" w:cs="Arial"/>
                <w:sz w:val="20"/>
                <w:szCs w:val="20"/>
              </w:rPr>
            </w:pPr>
            <w:r w:rsidRPr="00386BFF">
              <w:rPr>
                <w:rFonts w:ascii="Arial" w:hAnsi="Arial" w:cs="Arial"/>
                <w:sz w:val="20"/>
                <w:szCs w:val="20"/>
              </w:rPr>
              <w:t>Najviša cijena</w:t>
            </w:r>
          </w:p>
        </w:tc>
        <w:tc>
          <w:tcPr>
            <w:tcW w:w="1596" w:type="dxa"/>
            <w:tcBorders>
              <w:top w:val="nil"/>
              <w:left w:val="nil"/>
              <w:bottom w:val="single" w:sz="4" w:space="0" w:color="auto"/>
              <w:right w:val="single" w:sz="4" w:space="0" w:color="auto"/>
            </w:tcBorders>
            <w:shd w:val="clear" w:color="auto" w:fill="FFFFFF" w:themeFill="background1"/>
            <w:noWrap/>
            <w:vAlign w:val="bottom"/>
          </w:tcPr>
          <w:p w:rsidR="006D2841" w:rsidRPr="00C80BCC" w:rsidRDefault="006D2841" w:rsidP="00865A5B">
            <w:pPr>
              <w:jc w:val="right"/>
              <w:rPr>
                <w:rFonts w:ascii="Arial" w:hAnsi="Arial" w:cs="Arial"/>
                <w:sz w:val="20"/>
                <w:szCs w:val="20"/>
              </w:rPr>
            </w:pPr>
            <w:r>
              <w:rPr>
                <w:rFonts w:ascii="Arial" w:hAnsi="Arial" w:cs="Arial"/>
                <w:sz w:val="20"/>
                <w:szCs w:val="20"/>
              </w:rPr>
              <w:t>6,35</w:t>
            </w:r>
          </w:p>
        </w:tc>
        <w:tc>
          <w:tcPr>
            <w:tcW w:w="1628" w:type="dxa"/>
            <w:tcBorders>
              <w:top w:val="nil"/>
              <w:left w:val="nil"/>
              <w:bottom w:val="single" w:sz="4" w:space="0" w:color="auto"/>
              <w:right w:val="nil"/>
            </w:tcBorders>
            <w:shd w:val="clear" w:color="auto" w:fill="FFFFFF" w:themeFill="background1"/>
            <w:vAlign w:val="bottom"/>
          </w:tcPr>
          <w:p w:rsidR="006D2841" w:rsidRPr="00C80BCC" w:rsidRDefault="00865A5B" w:rsidP="00865A5B">
            <w:pPr>
              <w:jc w:val="right"/>
              <w:rPr>
                <w:rFonts w:ascii="Arial" w:hAnsi="Arial" w:cs="Arial"/>
                <w:sz w:val="20"/>
                <w:szCs w:val="20"/>
              </w:rPr>
            </w:pPr>
            <w:r>
              <w:rPr>
                <w:rFonts w:ascii="Arial" w:hAnsi="Arial" w:cs="Arial"/>
                <w:sz w:val="20"/>
                <w:szCs w:val="20"/>
              </w:rPr>
              <w:t>5,12</w:t>
            </w:r>
          </w:p>
        </w:tc>
        <w:tc>
          <w:tcPr>
            <w:tcW w:w="1628"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6D2841" w:rsidRPr="00386BFF" w:rsidRDefault="00865A5B" w:rsidP="00865A5B">
            <w:pPr>
              <w:jc w:val="right"/>
              <w:rPr>
                <w:rFonts w:ascii="Arial" w:hAnsi="Arial" w:cs="Arial"/>
                <w:sz w:val="20"/>
                <w:szCs w:val="20"/>
              </w:rPr>
            </w:pPr>
            <w:r>
              <w:rPr>
                <w:rFonts w:ascii="Arial" w:hAnsi="Arial" w:cs="Arial"/>
                <w:sz w:val="20"/>
                <w:szCs w:val="20"/>
              </w:rPr>
              <w:t>6,26</w:t>
            </w:r>
          </w:p>
        </w:tc>
        <w:tc>
          <w:tcPr>
            <w:tcW w:w="1596" w:type="dxa"/>
            <w:tcBorders>
              <w:top w:val="single" w:sz="4" w:space="0" w:color="auto"/>
              <w:left w:val="nil"/>
              <w:bottom w:val="single" w:sz="4" w:space="0" w:color="auto"/>
              <w:right w:val="single" w:sz="4" w:space="0" w:color="auto"/>
            </w:tcBorders>
            <w:shd w:val="clear" w:color="auto" w:fill="FFFFFF" w:themeFill="background1"/>
          </w:tcPr>
          <w:p w:rsidR="006D2841" w:rsidRPr="00386BFF" w:rsidRDefault="00865A5B" w:rsidP="00865A5B">
            <w:pPr>
              <w:jc w:val="right"/>
              <w:rPr>
                <w:rFonts w:ascii="Arial" w:hAnsi="Arial" w:cs="Arial"/>
                <w:color w:val="000000"/>
                <w:sz w:val="20"/>
                <w:szCs w:val="20"/>
              </w:rPr>
            </w:pPr>
            <w:r>
              <w:rPr>
                <w:rFonts w:ascii="Arial" w:hAnsi="Arial" w:cs="Arial"/>
                <w:color w:val="000000"/>
                <w:sz w:val="20"/>
                <w:szCs w:val="20"/>
              </w:rPr>
              <w:t>5,79</w:t>
            </w:r>
          </w:p>
        </w:tc>
        <w:tc>
          <w:tcPr>
            <w:tcW w:w="1628" w:type="dxa"/>
            <w:tcBorders>
              <w:top w:val="single" w:sz="4" w:space="0" w:color="auto"/>
              <w:left w:val="single" w:sz="4" w:space="0" w:color="auto"/>
              <w:bottom w:val="single" w:sz="4" w:space="0" w:color="auto"/>
              <w:right w:val="single" w:sz="4" w:space="0" w:color="auto"/>
            </w:tcBorders>
            <w:shd w:val="clear" w:color="auto" w:fill="FFFFFF" w:themeFill="background1"/>
          </w:tcPr>
          <w:p w:rsidR="006D2841" w:rsidRPr="00386BFF" w:rsidRDefault="006D2841" w:rsidP="00865A5B">
            <w:pPr>
              <w:jc w:val="right"/>
              <w:rPr>
                <w:rFonts w:ascii="Arial" w:hAnsi="Arial" w:cs="Arial"/>
                <w:color w:val="000000"/>
                <w:sz w:val="20"/>
                <w:szCs w:val="20"/>
              </w:rPr>
            </w:pPr>
            <w:r w:rsidRPr="00386BFF">
              <w:rPr>
                <w:rFonts w:ascii="Arial" w:hAnsi="Arial" w:cs="Arial"/>
                <w:color w:val="000000"/>
                <w:sz w:val="20"/>
                <w:szCs w:val="20"/>
              </w:rPr>
              <w:t>7,</w:t>
            </w:r>
            <w:r w:rsidR="00865A5B">
              <w:rPr>
                <w:rFonts w:ascii="Arial" w:hAnsi="Arial" w:cs="Arial"/>
                <w:color w:val="000000"/>
                <w:sz w:val="20"/>
                <w:szCs w:val="20"/>
              </w:rPr>
              <w:t>28</w:t>
            </w:r>
          </w:p>
        </w:tc>
      </w:tr>
    </w:tbl>
    <w:p w:rsidR="00E209B9" w:rsidRDefault="00E209B9" w:rsidP="00865A5B">
      <w:pPr>
        <w:jc w:val="both"/>
      </w:pPr>
    </w:p>
    <w:p w:rsidR="00E209B9" w:rsidRPr="005A0290" w:rsidRDefault="00E209B9" w:rsidP="00E209B9">
      <w:pPr>
        <w:jc w:val="both"/>
      </w:pPr>
      <w:r>
        <w:t>U</w:t>
      </w:r>
      <w:r w:rsidRPr="005A0290">
        <w:t xml:space="preserve"> skladu sa članom 175.stav.1.tačka g. dat je prikaz berzanskih</w:t>
      </w:r>
      <w:r>
        <w:t xml:space="preserve"> posrednika o</w:t>
      </w:r>
      <w:r w:rsidRPr="005A0290">
        <w:t xml:space="preserve"> trgovini hartijama od vrijednosti tokom </w:t>
      </w:r>
      <w:r w:rsidR="00865A5B">
        <w:t>perioda 01.01.-31.03.</w:t>
      </w:r>
      <w:r w:rsidRPr="005A0290">
        <w:t>201</w:t>
      </w:r>
      <w:r w:rsidR="00865A5B">
        <w:t>5</w:t>
      </w:r>
      <w:r w:rsidRPr="005A0290">
        <w:t>.godine.</w:t>
      </w:r>
    </w:p>
    <w:p w:rsidR="00E209B9" w:rsidRPr="005A0290" w:rsidRDefault="00E209B9" w:rsidP="00E209B9"/>
    <w:tbl>
      <w:tblPr>
        <w:tblW w:w="9356" w:type="dxa"/>
        <w:tblLook w:val="04A0"/>
      </w:tblPr>
      <w:tblGrid>
        <w:gridCol w:w="2943"/>
        <w:gridCol w:w="1540"/>
        <w:gridCol w:w="1754"/>
        <w:gridCol w:w="1701"/>
        <w:gridCol w:w="1418"/>
      </w:tblGrid>
      <w:tr w:rsidR="00E209B9" w:rsidRPr="00386BFF" w:rsidTr="006D2841">
        <w:trPr>
          <w:trHeight w:val="300"/>
        </w:trPr>
        <w:tc>
          <w:tcPr>
            <w:tcW w:w="2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09B9" w:rsidRPr="00386BFF" w:rsidRDefault="00E209B9" w:rsidP="0072578F">
            <w:pPr>
              <w:jc w:val="center"/>
              <w:rPr>
                <w:rFonts w:ascii="Arial" w:hAnsi="Arial" w:cs="Arial"/>
                <w:b/>
                <w:sz w:val="20"/>
                <w:szCs w:val="20"/>
              </w:rPr>
            </w:pPr>
            <w:r w:rsidRPr="00386BFF">
              <w:rPr>
                <w:rFonts w:ascii="Arial" w:hAnsi="Arial" w:cs="Arial"/>
                <w:b/>
                <w:sz w:val="20"/>
                <w:szCs w:val="20"/>
              </w:rPr>
              <w:t>Brokerska kuća</w:t>
            </w:r>
          </w:p>
        </w:tc>
        <w:tc>
          <w:tcPr>
            <w:tcW w:w="1540" w:type="dxa"/>
            <w:tcBorders>
              <w:top w:val="single" w:sz="4" w:space="0" w:color="auto"/>
              <w:left w:val="nil"/>
              <w:bottom w:val="single" w:sz="4" w:space="0" w:color="auto"/>
              <w:right w:val="single" w:sz="4" w:space="0" w:color="auto"/>
            </w:tcBorders>
            <w:shd w:val="clear" w:color="auto" w:fill="auto"/>
            <w:noWrap/>
            <w:vAlign w:val="center"/>
          </w:tcPr>
          <w:p w:rsidR="00E209B9" w:rsidRPr="00386BFF" w:rsidRDefault="00E209B9" w:rsidP="0072578F">
            <w:pPr>
              <w:jc w:val="center"/>
              <w:rPr>
                <w:rFonts w:ascii="Arial" w:hAnsi="Arial" w:cs="Arial"/>
                <w:b/>
                <w:sz w:val="20"/>
                <w:szCs w:val="20"/>
              </w:rPr>
            </w:pPr>
            <w:r w:rsidRPr="00386BFF">
              <w:rPr>
                <w:rFonts w:ascii="Arial" w:hAnsi="Arial" w:cs="Arial"/>
                <w:b/>
                <w:sz w:val="20"/>
                <w:szCs w:val="20"/>
              </w:rPr>
              <w:t>Vrijednost transakcija</w:t>
            </w:r>
          </w:p>
        </w:tc>
        <w:tc>
          <w:tcPr>
            <w:tcW w:w="1754" w:type="dxa"/>
            <w:tcBorders>
              <w:top w:val="single" w:sz="4" w:space="0" w:color="auto"/>
              <w:left w:val="nil"/>
              <w:bottom w:val="single" w:sz="4" w:space="0" w:color="auto"/>
              <w:right w:val="single" w:sz="4" w:space="0" w:color="auto"/>
            </w:tcBorders>
            <w:shd w:val="clear" w:color="auto" w:fill="auto"/>
            <w:noWrap/>
            <w:vAlign w:val="center"/>
          </w:tcPr>
          <w:p w:rsidR="00E209B9" w:rsidRPr="00386BFF" w:rsidRDefault="00E209B9" w:rsidP="0072578F">
            <w:pPr>
              <w:jc w:val="center"/>
              <w:rPr>
                <w:rFonts w:ascii="Arial" w:hAnsi="Arial" w:cs="Arial"/>
                <w:b/>
                <w:sz w:val="20"/>
                <w:szCs w:val="20"/>
              </w:rPr>
            </w:pPr>
            <w:r w:rsidRPr="00386BFF">
              <w:rPr>
                <w:rFonts w:ascii="Arial" w:hAnsi="Arial" w:cs="Arial"/>
                <w:b/>
                <w:sz w:val="20"/>
                <w:szCs w:val="20"/>
              </w:rPr>
              <w:t>% ukupnih transakcija</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209B9" w:rsidRPr="00386BFF" w:rsidRDefault="00E209B9" w:rsidP="0072578F">
            <w:pPr>
              <w:jc w:val="center"/>
              <w:rPr>
                <w:rFonts w:ascii="Arial" w:hAnsi="Arial" w:cs="Arial"/>
                <w:b/>
                <w:sz w:val="20"/>
                <w:szCs w:val="20"/>
              </w:rPr>
            </w:pPr>
            <w:r w:rsidRPr="00386BFF">
              <w:rPr>
                <w:rFonts w:ascii="Arial" w:hAnsi="Arial" w:cs="Arial"/>
                <w:b/>
                <w:sz w:val="20"/>
                <w:szCs w:val="20"/>
              </w:rPr>
              <w:t>Plaćena provizija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209B9" w:rsidRPr="00386BFF" w:rsidRDefault="00E209B9" w:rsidP="0072578F">
            <w:pPr>
              <w:jc w:val="center"/>
              <w:rPr>
                <w:rFonts w:ascii="Arial" w:hAnsi="Arial" w:cs="Arial"/>
                <w:b/>
                <w:sz w:val="20"/>
                <w:szCs w:val="20"/>
              </w:rPr>
            </w:pPr>
            <w:r w:rsidRPr="00386BFF">
              <w:rPr>
                <w:rFonts w:ascii="Arial" w:hAnsi="Arial" w:cs="Arial"/>
                <w:b/>
                <w:sz w:val="20"/>
                <w:szCs w:val="20"/>
              </w:rPr>
              <w:t>% provizije</w:t>
            </w:r>
          </w:p>
        </w:tc>
      </w:tr>
      <w:tr w:rsidR="00E209B9" w:rsidRPr="00386BFF" w:rsidTr="006D2841">
        <w:trPr>
          <w:trHeight w:val="300"/>
        </w:trPr>
        <w:tc>
          <w:tcPr>
            <w:tcW w:w="2943" w:type="dxa"/>
            <w:tcBorders>
              <w:top w:val="nil"/>
              <w:left w:val="single" w:sz="4" w:space="0" w:color="auto"/>
              <w:bottom w:val="single" w:sz="4" w:space="0" w:color="auto"/>
              <w:right w:val="single" w:sz="4" w:space="0" w:color="auto"/>
            </w:tcBorders>
            <w:shd w:val="clear" w:color="auto" w:fill="auto"/>
            <w:noWrap/>
            <w:vAlign w:val="bottom"/>
          </w:tcPr>
          <w:p w:rsidR="00E209B9" w:rsidRPr="00386BFF" w:rsidRDefault="006D2841" w:rsidP="0072578F">
            <w:pPr>
              <w:rPr>
                <w:rFonts w:ascii="Arial" w:hAnsi="Arial" w:cs="Arial"/>
                <w:sz w:val="20"/>
                <w:szCs w:val="20"/>
              </w:rPr>
            </w:pPr>
            <w:r>
              <w:rPr>
                <w:rFonts w:ascii="Arial" w:hAnsi="Arial" w:cs="Arial"/>
                <w:sz w:val="20"/>
                <w:szCs w:val="20"/>
              </w:rPr>
              <w:t>Raiffeisen capital</w:t>
            </w:r>
            <w:r w:rsidR="000B314D">
              <w:rPr>
                <w:rFonts w:ascii="Arial" w:hAnsi="Arial" w:cs="Arial"/>
                <w:sz w:val="20"/>
                <w:szCs w:val="20"/>
              </w:rPr>
              <w:t>, Banja</w:t>
            </w:r>
            <w:r w:rsidR="00E209B9" w:rsidRPr="00386BFF">
              <w:rPr>
                <w:rFonts w:ascii="Arial" w:hAnsi="Arial" w:cs="Arial"/>
                <w:sz w:val="20"/>
                <w:szCs w:val="20"/>
              </w:rPr>
              <w:t>Luka</w:t>
            </w:r>
          </w:p>
        </w:tc>
        <w:tc>
          <w:tcPr>
            <w:tcW w:w="1540" w:type="dxa"/>
            <w:tcBorders>
              <w:top w:val="nil"/>
              <w:left w:val="nil"/>
              <w:bottom w:val="single" w:sz="4" w:space="0" w:color="auto"/>
              <w:right w:val="single" w:sz="4" w:space="0" w:color="auto"/>
            </w:tcBorders>
            <w:shd w:val="clear" w:color="auto" w:fill="auto"/>
            <w:noWrap/>
            <w:vAlign w:val="bottom"/>
          </w:tcPr>
          <w:p w:rsidR="00E209B9" w:rsidRPr="00386BFF" w:rsidRDefault="006D2841" w:rsidP="0072578F">
            <w:pPr>
              <w:jc w:val="right"/>
              <w:rPr>
                <w:rFonts w:ascii="Arial" w:hAnsi="Arial" w:cs="Arial"/>
                <w:sz w:val="20"/>
                <w:szCs w:val="20"/>
              </w:rPr>
            </w:pPr>
            <w:r>
              <w:rPr>
                <w:rFonts w:ascii="Arial" w:hAnsi="Arial" w:cs="Arial"/>
                <w:sz w:val="20"/>
                <w:szCs w:val="20"/>
              </w:rPr>
              <w:t>3</w:t>
            </w:r>
            <w:r w:rsidR="00BD6154">
              <w:rPr>
                <w:rFonts w:ascii="Arial" w:hAnsi="Arial" w:cs="Arial"/>
                <w:sz w:val="20"/>
                <w:szCs w:val="20"/>
              </w:rPr>
              <w:t>53.500</w:t>
            </w:r>
          </w:p>
        </w:tc>
        <w:tc>
          <w:tcPr>
            <w:tcW w:w="1754" w:type="dxa"/>
            <w:tcBorders>
              <w:top w:val="nil"/>
              <w:left w:val="nil"/>
              <w:bottom w:val="single" w:sz="4" w:space="0" w:color="auto"/>
              <w:right w:val="single" w:sz="4" w:space="0" w:color="auto"/>
            </w:tcBorders>
            <w:shd w:val="clear" w:color="auto" w:fill="auto"/>
            <w:noWrap/>
            <w:vAlign w:val="bottom"/>
          </w:tcPr>
          <w:p w:rsidR="00E209B9" w:rsidRPr="00386BFF" w:rsidRDefault="00BD6154" w:rsidP="0072578F">
            <w:pPr>
              <w:jc w:val="right"/>
              <w:rPr>
                <w:rFonts w:ascii="Arial" w:hAnsi="Arial" w:cs="Arial"/>
                <w:sz w:val="20"/>
                <w:szCs w:val="20"/>
              </w:rPr>
            </w:pPr>
            <w:r>
              <w:rPr>
                <w:rFonts w:ascii="Arial" w:hAnsi="Arial" w:cs="Arial"/>
                <w:sz w:val="20"/>
                <w:szCs w:val="20"/>
              </w:rPr>
              <w:t>100</w:t>
            </w:r>
          </w:p>
        </w:tc>
        <w:tc>
          <w:tcPr>
            <w:tcW w:w="1701" w:type="dxa"/>
            <w:tcBorders>
              <w:top w:val="nil"/>
              <w:left w:val="nil"/>
              <w:bottom w:val="single" w:sz="4" w:space="0" w:color="auto"/>
              <w:right w:val="single" w:sz="4" w:space="0" w:color="auto"/>
            </w:tcBorders>
            <w:shd w:val="clear" w:color="auto" w:fill="auto"/>
            <w:noWrap/>
            <w:vAlign w:val="bottom"/>
          </w:tcPr>
          <w:p w:rsidR="00E209B9" w:rsidRPr="00386BFF" w:rsidRDefault="006D2841" w:rsidP="0072578F">
            <w:pPr>
              <w:jc w:val="right"/>
              <w:rPr>
                <w:rFonts w:ascii="Arial" w:hAnsi="Arial" w:cs="Arial"/>
                <w:sz w:val="20"/>
                <w:szCs w:val="20"/>
              </w:rPr>
            </w:pPr>
            <w:r>
              <w:rPr>
                <w:rFonts w:ascii="Arial" w:hAnsi="Arial" w:cs="Arial"/>
                <w:sz w:val="20"/>
                <w:szCs w:val="20"/>
              </w:rPr>
              <w:t>1.</w:t>
            </w:r>
            <w:r w:rsidR="00BD6154">
              <w:rPr>
                <w:rFonts w:ascii="Arial" w:hAnsi="Arial" w:cs="Arial"/>
                <w:sz w:val="20"/>
                <w:szCs w:val="20"/>
              </w:rPr>
              <w:t>416</w:t>
            </w:r>
          </w:p>
        </w:tc>
        <w:tc>
          <w:tcPr>
            <w:tcW w:w="1418" w:type="dxa"/>
            <w:tcBorders>
              <w:top w:val="nil"/>
              <w:left w:val="nil"/>
              <w:bottom w:val="single" w:sz="4" w:space="0" w:color="auto"/>
              <w:right w:val="single" w:sz="4" w:space="0" w:color="auto"/>
            </w:tcBorders>
            <w:shd w:val="clear" w:color="auto" w:fill="auto"/>
            <w:noWrap/>
            <w:vAlign w:val="bottom"/>
          </w:tcPr>
          <w:p w:rsidR="00E209B9" w:rsidRPr="00386BFF" w:rsidRDefault="000B314D" w:rsidP="0072578F">
            <w:pPr>
              <w:jc w:val="right"/>
              <w:rPr>
                <w:rFonts w:ascii="Arial" w:hAnsi="Arial" w:cs="Arial"/>
                <w:sz w:val="20"/>
                <w:szCs w:val="20"/>
              </w:rPr>
            </w:pPr>
            <w:r>
              <w:rPr>
                <w:rFonts w:ascii="Arial" w:hAnsi="Arial" w:cs="Arial"/>
                <w:sz w:val="20"/>
                <w:szCs w:val="20"/>
              </w:rPr>
              <w:t>0,</w:t>
            </w:r>
            <w:r w:rsidR="006D2841">
              <w:rPr>
                <w:rFonts w:ascii="Arial" w:hAnsi="Arial" w:cs="Arial"/>
                <w:sz w:val="20"/>
                <w:szCs w:val="20"/>
              </w:rPr>
              <w:t>4</w:t>
            </w:r>
            <w:r w:rsidR="00BD6154">
              <w:rPr>
                <w:rFonts w:ascii="Arial" w:hAnsi="Arial" w:cs="Arial"/>
                <w:sz w:val="20"/>
                <w:szCs w:val="20"/>
              </w:rPr>
              <w:t>0</w:t>
            </w:r>
          </w:p>
        </w:tc>
      </w:tr>
      <w:tr w:rsidR="00E209B9" w:rsidRPr="00386BFF" w:rsidTr="00BD6154">
        <w:trPr>
          <w:trHeight w:val="300"/>
        </w:trPr>
        <w:tc>
          <w:tcPr>
            <w:tcW w:w="2943" w:type="dxa"/>
            <w:tcBorders>
              <w:top w:val="nil"/>
              <w:left w:val="single" w:sz="4" w:space="0" w:color="auto"/>
              <w:bottom w:val="nil"/>
              <w:right w:val="single" w:sz="4" w:space="0" w:color="auto"/>
            </w:tcBorders>
            <w:shd w:val="clear" w:color="auto" w:fill="FFFFFF"/>
            <w:noWrap/>
            <w:vAlign w:val="bottom"/>
          </w:tcPr>
          <w:p w:rsidR="00E209B9" w:rsidRPr="00386BFF" w:rsidRDefault="00E209B9" w:rsidP="0072578F">
            <w:pPr>
              <w:rPr>
                <w:rFonts w:ascii="Arial" w:hAnsi="Arial" w:cs="Arial"/>
                <w:b/>
                <w:sz w:val="20"/>
                <w:szCs w:val="20"/>
              </w:rPr>
            </w:pPr>
            <w:r w:rsidRPr="00386BFF">
              <w:rPr>
                <w:rFonts w:ascii="Arial" w:hAnsi="Arial" w:cs="Arial"/>
                <w:b/>
                <w:sz w:val="20"/>
                <w:szCs w:val="20"/>
              </w:rPr>
              <w:t>Ukupno</w:t>
            </w:r>
          </w:p>
        </w:tc>
        <w:tc>
          <w:tcPr>
            <w:tcW w:w="1540" w:type="dxa"/>
            <w:tcBorders>
              <w:top w:val="nil"/>
              <w:left w:val="nil"/>
              <w:bottom w:val="nil"/>
              <w:right w:val="single" w:sz="4" w:space="0" w:color="auto"/>
            </w:tcBorders>
            <w:shd w:val="clear" w:color="auto" w:fill="FFFFFF"/>
            <w:noWrap/>
            <w:vAlign w:val="bottom"/>
          </w:tcPr>
          <w:p w:rsidR="00E209B9" w:rsidRPr="00386BFF" w:rsidRDefault="00BD6154" w:rsidP="0072578F">
            <w:pPr>
              <w:jc w:val="right"/>
              <w:rPr>
                <w:rFonts w:ascii="Arial" w:hAnsi="Arial" w:cs="Arial"/>
                <w:b/>
                <w:sz w:val="20"/>
                <w:szCs w:val="20"/>
              </w:rPr>
            </w:pPr>
            <w:r>
              <w:rPr>
                <w:rFonts w:ascii="Arial" w:hAnsi="Arial" w:cs="Arial"/>
                <w:b/>
                <w:sz w:val="20"/>
                <w:szCs w:val="20"/>
              </w:rPr>
              <w:t>353.500</w:t>
            </w:r>
          </w:p>
        </w:tc>
        <w:tc>
          <w:tcPr>
            <w:tcW w:w="1754" w:type="dxa"/>
            <w:tcBorders>
              <w:top w:val="nil"/>
              <w:left w:val="nil"/>
              <w:bottom w:val="nil"/>
              <w:right w:val="single" w:sz="4" w:space="0" w:color="auto"/>
            </w:tcBorders>
            <w:shd w:val="clear" w:color="auto" w:fill="FFFFFF"/>
            <w:noWrap/>
            <w:vAlign w:val="bottom"/>
          </w:tcPr>
          <w:p w:rsidR="00E209B9" w:rsidRPr="00386BFF" w:rsidRDefault="00BD6154" w:rsidP="0072578F">
            <w:pPr>
              <w:jc w:val="right"/>
              <w:rPr>
                <w:rFonts w:ascii="Arial" w:hAnsi="Arial" w:cs="Arial"/>
                <w:b/>
                <w:sz w:val="20"/>
                <w:szCs w:val="20"/>
              </w:rPr>
            </w:pPr>
            <w:r>
              <w:rPr>
                <w:rFonts w:ascii="Arial" w:hAnsi="Arial" w:cs="Arial"/>
                <w:b/>
                <w:sz w:val="20"/>
                <w:szCs w:val="20"/>
              </w:rPr>
              <w:t>100</w:t>
            </w:r>
          </w:p>
        </w:tc>
        <w:tc>
          <w:tcPr>
            <w:tcW w:w="1701" w:type="dxa"/>
            <w:tcBorders>
              <w:top w:val="nil"/>
              <w:left w:val="nil"/>
              <w:bottom w:val="nil"/>
              <w:right w:val="single" w:sz="4" w:space="0" w:color="auto"/>
            </w:tcBorders>
            <w:shd w:val="clear" w:color="auto" w:fill="FFFFFF"/>
            <w:noWrap/>
            <w:vAlign w:val="bottom"/>
          </w:tcPr>
          <w:p w:rsidR="00E209B9" w:rsidRPr="00386BFF" w:rsidRDefault="001447E2" w:rsidP="0072578F">
            <w:pPr>
              <w:jc w:val="right"/>
              <w:rPr>
                <w:rFonts w:ascii="Arial" w:hAnsi="Arial" w:cs="Arial"/>
                <w:b/>
                <w:sz w:val="20"/>
                <w:szCs w:val="20"/>
              </w:rPr>
            </w:pPr>
            <w:r>
              <w:rPr>
                <w:rFonts w:ascii="Arial" w:hAnsi="Arial" w:cs="Arial"/>
                <w:b/>
                <w:sz w:val="20"/>
                <w:szCs w:val="20"/>
              </w:rPr>
              <w:t>1.</w:t>
            </w:r>
            <w:r w:rsidR="00BD6154">
              <w:rPr>
                <w:rFonts w:ascii="Arial" w:hAnsi="Arial" w:cs="Arial"/>
                <w:b/>
                <w:sz w:val="20"/>
                <w:szCs w:val="20"/>
              </w:rPr>
              <w:t>416</w:t>
            </w:r>
          </w:p>
        </w:tc>
        <w:tc>
          <w:tcPr>
            <w:tcW w:w="1418" w:type="dxa"/>
            <w:tcBorders>
              <w:top w:val="nil"/>
              <w:left w:val="nil"/>
              <w:bottom w:val="nil"/>
              <w:right w:val="single" w:sz="4" w:space="0" w:color="auto"/>
            </w:tcBorders>
            <w:shd w:val="clear" w:color="auto" w:fill="FFFFFF"/>
            <w:noWrap/>
            <w:vAlign w:val="bottom"/>
          </w:tcPr>
          <w:p w:rsidR="00E209B9" w:rsidRPr="00386BFF" w:rsidRDefault="00E209B9" w:rsidP="0072578F">
            <w:pPr>
              <w:jc w:val="center"/>
              <w:rPr>
                <w:rFonts w:ascii="Arial" w:hAnsi="Arial" w:cs="Arial"/>
                <w:b/>
                <w:sz w:val="20"/>
                <w:szCs w:val="20"/>
              </w:rPr>
            </w:pPr>
          </w:p>
        </w:tc>
      </w:tr>
      <w:tr w:rsidR="00BD6154" w:rsidRPr="00386BFF" w:rsidTr="006D2841">
        <w:trPr>
          <w:trHeight w:val="300"/>
        </w:trPr>
        <w:tc>
          <w:tcPr>
            <w:tcW w:w="2943" w:type="dxa"/>
            <w:tcBorders>
              <w:top w:val="nil"/>
              <w:left w:val="single" w:sz="4" w:space="0" w:color="auto"/>
              <w:bottom w:val="single" w:sz="4" w:space="0" w:color="auto"/>
              <w:right w:val="single" w:sz="4" w:space="0" w:color="auto"/>
            </w:tcBorders>
            <w:shd w:val="clear" w:color="auto" w:fill="FFFFFF"/>
            <w:noWrap/>
            <w:vAlign w:val="bottom"/>
          </w:tcPr>
          <w:p w:rsidR="00BD6154" w:rsidRPr="00386BFF" w:rsidRDefault="00BD6154" w:rsidP="0072578F">
            <w:pPr>
              <w:rPr>
                <w:rFonts w:ascii="Arial" w:hAnsi="Arial" w:cs="Arial"/>
                <w:b/>
                <w:sz w:val="20"/>
                <w:szCs w:val="20"/>
              </w:rPr>
            </w:pPr>
          </w:p>
        </w:tc>
        <w:tc>
          <w:tcPr>
            <w:tcW w:w="1540" w:type="dxa"/>
            <w:tcBorders>
              <w:top w:val="nil"/>
              <w:left w:val="nil"/>
              <w:bottom w:val="single" w:sz="4" w:space="0" w:color="auto"/>
              <w:right w:val="single" w:sz="4" w:space="0" w:color="auto"/>
            </w:tcBorders>
            <w:shd w:val="clear" w:color="auto" w:fill="FFFFFF"/>
            <w:noWrap/>
            <w:vAlign w:val="bottom"/>
          </w:tcPr>
          <w:p w:rsidR="00BD6154" w:rsidRDefault="00BD6154" w:rsidP="0072578F">
            <w:pPr>
              <w:jc w:val="right"/>
              <w:rPr>
                <w:rFonts w:ascii="Arial" w:hAnsi="Arial" w:cs="Arial"/>
                <w:b/>
                <w:sz w:val="20"/>
                <w:szCs w:val="20"/>
              </w:rPr>
            </w:pPr>
          </w:p>
        </w:tc>
        <w:tc>
          <w:tcPr>
            <w:tcW w:w="1754" w:type="dxa"/>
            <w:tcBorders>
              <w:top w:val="nil"/>
              <w:left w:val="nil"/>
              <w:bottom w:val="single" w:sz="4" w:space="0" w:color="auto"/>
              <w:right w:val="single" w:sz="4" w:space="0" w:color="auto"/>
            </w:tcBorders>
            <w:shd w:val="clear" w:color="auto" w:fill="FFFFFF"/>
            <w:noWrap/>
            <w:vAlign w:val="bottom"/>
          </w:tcPr>
          <w:p w:rsidR="00BD6154" w:rsidRPr="00386BFF" w:rsidRDefault="00BD6154" w:rsidP="0072578F">
            <w:pPr>
              <w:jc w:val="right"/>
              <w:rPr>
                <w:rFonts w:ascii="Arial" w:hAnsi="Arial" w:cs="Arial"/>
                <w:b/>
                <w:sz w:val="20"/>
                <w:szCs w:val="20"/>
              </w:rPr>
            </w:pPr>
          </w:p>
        </w:tc>
        <w:tc>
          <w:tcPr>
            <w:tcW w:w="1701" w:type="dxa"/>
            <w:tcBorders>
              <w:top w:val="nil"/>
              <w:left w:val="nil"/>
              <w:bottom w:val="single" w:sz="4" w:space="0" w:color="auto"/>
              <w:right w:val="single" w:sz="4" w:space="0" w:color="auto"/>
            </w:tcBorders>
            <w:shd w:val="clear" w:color="auto" w:fill="FFFFFF"/>
            <w:noWrap/>
            <w:vAlign w:val="bottom"/>
          </w:tcPr>
          <w:p w:rsidR="00BD6154" w:rsidRDefault="00BD6154" w:rsidP="0072578F">
            <w:pPr>
              <w:jc w:val="right"/>
              <w:rPr>
                <w:rFonts w:ascii="Arial" w:hAnsi="Arial" w:cs="Arial"/>
                <w:b/>
                <w:sz w:val="20"/>
                <w:szCs w:val="20"/>
              </w:rPr>
            </w:pPr>
          </w:p>
        </w:tc>
        <w:tc>
          <w:tcPr>
            <w:tcW w:w="1418" w:type="dxa"/>
            <w:tcBorders>
              <w:top w:val="nil"/>
              <w:left w:val="nil"/>
              <w:bottom w:val="single" w:sz="4" w:space="0" w:color="auto"/>
              <w:right w:val="single" w:sz="4" w:space="0" w:color="auto"/>
            </w:tcBorders>
            <w:shd w:val="clear" w:color="auto" w:fill="FFFFFF"/>
            <w:noWrap/>
            <w:vAlign w:val="bottom"/>
          </w:tcPr>
          <w:p w:rsidR="00BD6154" w:rsidRPr="00386BFF" w:rsidRDefault="00BD6154" w:rsidP="0072578F">
            <w:pPr>
              <w:jc w:val="center"/>
              <w:rPr>
                <w:rFonts w:ascii="Arial" w:hAnsi="Arial" w:cs="Arial"/>
                <w:b/>
                <w:sz w:val="20"/>
                <w:szCs w:val="20"/>
              </w:rPr>
            </w:pPr>
          </w:p>
        </w:tc>
      </w:tr>
    </w:tbl>
    <w:p w:rsidR="00BD6154" w:rsidRDefault="00BD6154" w:rsidP="00E209B9">
      <w:pPr>
        <w:jc w:val="both"/>
        <w:rPr>
          <w:b/>
          <w:lang w:val="sr-Latn-CS"/>
        </w:rPr>
      </w:pPr>
    </w:p>
    <w:p w:rsidR="00BD6154" w:rsidRDefault="00BD6154" w:rsidP="00E209B9">
      <w:pPr>
        <w:jc w:val="both"/>
        <w:rPr>
          <w:b/>
          <w:lang w:val="sr-Latn-CS"/>
        </w:rPr>
      </w:pPr>
    </w:p>
    <w:p w:rsidR="00E209B9" w:rsidRPr="00304D60" w:rsidRDefault="00E209B9" w:rsidP="00E209B9">
      <w:pPr>
        <w:jc w:val="both"/>
        <w:rPr>
          <w:b/>
          <w:lang w:val="sr-Latn-CS"/>
        </w:rPr>
      </w:pPr>
      <w:r>
        <w:rPr>
          <w:b/>
          <w:lang w:val="sr-Latn-CS"/>
        </w:rPr>
        <w:lastRenderedPageBreak/>
        <w:t>NOTA br.</w:t>
      </w:r>
      <w:r w:rsidR="00BD6154">
        <w:rPr>
          <w:b/>
          <w:lang w:val="sr-Latn-CS"/>
        </w:rPr>
        <w:t xml:space="preserve"> 12</w:t>
      </w:r>
    </w:p>
    <w:p w:rsidR="00E209B9" w:rsidRDefault="00E209B9" w:rsidP="00E209B9">
      <w:pPr>
        <w:jc w:val="both"/>
        <w:rPr>
          <w:lang w:val="sr-Latn-CS"/>
        </w:rPr>
      </w:pPr>
    </w:p>
    <w:p w:rsidR="00E209B9" w:rsidRDefault="00E209B9" w:rsidP="00E209B9">
      <w:pPr>
        <w:jc w:val="both"/>
        <w:rPr>
          <w:lang w:val="sr-Latn-CS"/>
        </w:rPr>
      </w:pPr>
      <w:r>
        <w:rPr>
          <w:lang w:val="sr-Latn-CS"/>
        </w:rPr>
        <w:t>PO</w:t>
      </w:r>
      <w:r w:rsidR="00BD6154">
        <w:rPr>
          <w:lang w:val="sr-Latn-CS"/>
        </w:rPr>
        <w:t xml:space="preserve">VEZANA LICA – transakcije u </w:t>
      </w:r>
      <w:r w:rsidR="00865A5B">
        <w:rPr>
          <w:lang w:val="sr-Latn-CS"/>
        </w:rPr>
        <w:t>perodu 01.01.-31.03.</w:t>
      </w:r>
      <w:r w:rsidR="00BD6154">
        <w:rPr>
          <w:lang w:val="sr-Latn-CS"/>
        </w:rPr>
        <w:t>2015</w:t>
      </w:r>
      <w:r>
        <w:rPr>
          <w:lang w:val="sr-Latn-CS"/>
        </w:rPr>
        <w:t>. god.</w:t>
      </w:r>
    </w:p>
    <w:p w:rsidR="00E209B9" w:rsidRDefault="00E209B9" w:rsidP="00E209B9">
      <w:pPr>
        <w:jc w:val="both"/>
        <w:rPr>
          <w:lang w:val="sr-Latn-CS"/>
        </w:rPr>
      </w:pPr>
    </w:p>
    <w:p w:rsidR="00E209B9" w:rsidRPr="002F6062" w:rsidRDefault="00E209B9" w:rsidP="00E209B9">
      <w:pPr>
        <w:numPr>
          <w:ilvl w:val="0"/>
          <w:numId w:val="7"/>
        </w:numPr>
        <w:jc w:val="both"/>
        <w:rPr>
          <w:b/>
          <w:lang w:val="sr-Latn-CS"/>
        </w:rPr>
      </w:pPr>
      <w:r w:rsidRPr="002F6062">
        <w:rPr>
          <w:b/>
          <w:lang w:val="sr-Latn-CS"/>
        </w:rPr>
        <w:t xml:space="preserve">OIF Kristal kapital </w:t>
      </w:r>
    </w:p>
    <w:p w:rsidR="00E209B9" w:rsidRDefault="00E209B9" w:rsidP="00E209B9">
      <w:pPr>
        <w:ind w:left="720"/>
        <w:jc w:val="both"/>
        <w:rPr>
          <w:lang w:val="sr-Latn-CS"/>
        </w:rPr>
      </w:pPr>
    </w:p>
    <w:p w:rsidR="00E209B9" w:rsidRDefault="00E209B9" w:rsidP="00E209B9">
      <w:pPr>
        <w:ind w:left="720"/>
        <w:jc w:val="both"/>
        <w:rPr>
          <w:lang w:val="sr-Latn-CS"/>
        </w:rPr>
      </w:pPr>
      <w:r>
        <w:rPr>
          <w:lang w:val="sr-Latn-CS"/>
        </w:rPr>
        <w:t>U 2009. i 2010. godini  ZIF Kristal invest fond ad, kupio je udjele u Otvorenom investicionom fondu K</w:t>
      </w:r>
      <w:r w:rsidR="00483732">
        <w:rPr>
          <w:lang w:val="sr-Latn-CS"/>
        </w:rPr>
        <w:t xml:space="preserve">ristal kapital ukupno 135.000 </w:t>
      </w:r>
      <w:r>
        <w:rPr>
          <w:lang w:val="sr-Latn-CS"/>
        </w:rPr>
        <w:t>KM.</w:t>
      </w:r>
    </w:p>
    <w:p w:rsidR="00E209B9" w:rsidRDefault="00E209B9" w:rsidP="00E209B9">
      <w:pPr>
        <w:ind w:left="720"/>
        <w:jc w:val="both"/>
        <w:rPr>
          <w:lang w:val="sr-Latn-CS"/>
        </w:rPr>
      </w:pPr>
    </w:p>
    <w:p w:rsidR="00E209B9" w:rsidRDefault="00E209B9" w:rsidP="00E209B9">
      <w:pPr>
        <w:ind w:left="720"/>
        <w:jc w:val="both"/>
        <w:rPr>
          <w:lang w:val="sr-Latn-CS"/>
        </w:rPr>
      </w:pPr>
      <w:r>
        <w:rPr>
          <w:lang w:val="sr-Latn-CS"/>
        </w:rPr>
        <w:t>Početna vr</w:t>
      </w:r>
      <w:r w:rsidR="00F72A36">
        <w:rPr>
          <w:lang w:val="sr-Latn-CS"/>
        </w:rPr>
        <w:t>ijednost ulag</w:t>
      </w:r>
      <w:r w:rsidR="0011476B">
        <w:rPr>
          <w:lang w:val="sr-Latn-CS"/>
        </w:rPr>
        <w:t>a</w:t>
      </w:r>
      <w:r w:rsidR="00F72A36">
        <w:rPr>
          <w:lang w:val="sr-Latn-CS"/>
        </w:rPr>
        <w:t xml:space="preserve">nja </w:t>
      </w:r>
      <w:r w:rsidR="00F72A36">
        <w:rPr>
          <w:lang w:val="sr-Latn-CS"/>
        </w:rPr>
        <w:tab/>
      </w:r>
      <w:r w:rsidR="00F72A36">
        <w:rPr>
          <w:lang w:val="sr-Latn-CS"/>
        </w:rPr>
        <w:tab/>
      </w:r>
      <w:r w:rsidR="00F72A36">
        <w:rPr>
          <w:lang w:val="sr-Latn-CS"/>
        </w:rPr>
        <w:tab/>
      </w:r>
      <w:r w:rsidR="00F72A36">
        <w:rPr>
          <w:lang w:val="sr-Latn-CS"/>
        </w:rPr>
        <w:tab/>
      </w:r>
      <w:r w:rsidR="00F72A36">
        <w:rPr>
          <w:lang w:val="sr-Latn-CS"/>
        </w:rPr>
        <w:tab/>
        <w:t>135.000</w:t>
      </w:r>
      <w:r>
        <w:rPr>
          <w:lang w:val="sr-Latn-CS"/>
        </w:rPr>
        <w:t xml:space="preserve"> KM.</w:t>
      </w:r>
    </w:p>
    <w:p w:rsidR="00E209B9" w:rsidRDefault="00E209B9" w:rsidP="00E209B9">
      <w:pPr>
        <w:ind w:left="720"/>
        <w:jc w:val="both"/>
        <w:rPr>
          <w:lang w:val="sr-Latn-CS"/>
        </w:rPr>
      </w:pPr>
      <w:r>
        <w:rPr>
          <w:lang w:val="sr-Latn-CS"/>
        </w:rPr>
        <w:t>Sadašnja vri</w:t>
      </w:r>
      <w:r w:rsidR="00BD6154">
        <w:rPr>
          <w:lang w:val="sr-Latn-CS"/>
        </w:rPr>
        <w:t xml:space="preserve">jednost ulaganja </w:t>
      </w:r>
      <w:r w:rsidR="00BD6154">
        <w:rPr>
          <w:lang w:val="sr-Latn-CS"/>
        </w:rPr>
        <w:tab/>
      </w:r>
      <w:r w:rsidR="00BD6154">
        <w:rPr>
          <w:lang w:val="sr-Latn-CS"/>
        </w:rPr>
        <w:tab/>
      </w:r>
      <w:r w:rsidR="00BD6154">
        <w:rPr>
          <w:lang w:val="sr-Latn-CS"/>
        </w:rPr>
        <w:tab/>
      </w:r>
      <w:r w:rsidR="00BD6154">
        <w:rPr>
          <w:lang w:val="sr-Latn-CS"/>
        </w:rPr>
        <w:tab/>
      </w:r>
      <w:r w:rsidR="00BD6154">
        <w:rPr>
          <w:lang w:val="sr-Latn-CS"/>
        </w:rPr>
        <w:tab/>
        <w:t>166.144</w:t>
      </w:r>
      <w:r>
        <w:rPr>
          <w:lang w:val="sr-Latn-CS"/>
        </w:rPr>
        <w:t xml:space="preserve"> KM</w:t>
      </w:r>
    </w:p>
    <w:p w:rsidR="00E209B9" w:rsidRPr="001A1D30" w:rsidRDefault="00E209B9" w:rsidP="00E209B9">
      <w:pPr>
        <w:ind w:left="720"/>
        <w:jc w:val="both"/>
        <w:rPr>
          <w:b/>
          <w:lang w:val="sr-Latn-CS"/>
        </w:rPr>
      </w:pPr>
      <w:r>
        <w:rPr>
          <w:lang w:val="sr-Latn-CS"/>
        </w:rPr>
        <w:t>Revalorizacione rezerve udjela raspolo</w:t>
      </w:r>
      <w:r w:rsidR="00BD6154">
        <w:rPr>
          <w:lang w:val="sr-Latn-CS"/>
        </w:rPr>
        <w:t>živih za prodaju       31.144</w:t>
      </w:r>
      <w:r>
        <w:rPr>
          <w:lang w:val="sr-Latn-CS"/>
        </w:rPr>
        <w:t xml:space="preserve"> KM</w:t>
      </w:r>
    </w:p>
    <w:p w:rsidR="00E209B9" w:rsidRDefault="00E209B9" w:rsidP="00E209B9">
      <w:pPr>
        <w:jc w:val="both"/>
        <w:rPr>
          <w:lang w:val="sr-Latn-CS"/>
        </w:rPr>
      </w:pPr>
    </w:p>
    <w:p w:rsidR="00E209B9" w:rsidRDefault="00E209B9" w:rsidP="00E209B9">
      <w:pPr>
        <w:jc w:val="both"/>
        <w:rPr>
          <w:lang w:val="sr-Latn-CS"/>
        </w:rPr>
      </w:pPr>
    </w:p>
    <w:p w:rsidR="00E209B9" w:rsidRPr="001A1D30" w:rsidRDefault="00E209B9" w:rsidP="00E209B9">
      <w:pPr>
        <w:numPr>
          <w:ilvl w:val="0"/>
          <w:numId w:val="7"/>
        </w:numPr>
        <w:jc w:val="both"/>
        <w:rPr>
          <w:b/>
          <w:lang w:val="sr-Latn-CS"/>
        </w:rPr>
      </w:pPr>
      <w:r w:rsidRPr="001A1D30">
        <w:rPr>
          <w:b/>
          <w:lang w:val="sr-Latn-CS"/>
        </w:rPr>
        <w:t xml:space="preserve">Društo za upravljanje Kristal invest ad </w:t>
      </w:r>
    </w:p>
    <w:p w:rsidR="00E209B9" w:rsidRDefault="00E209B9" w:rsidP="00E209B9">
      <w:pPr>
        <w:jc w:val="both"/>
        <w:rPr>
          <w:lang w:val="sr-Latn-CS"/>
        </w:rPr>
      </w:pPr>
    </w:p>
    <w:p w:rsidR="00E209B9" w:rsidRDefault="00F72A36" w:rsidP="00E209B9">
      <w:pPr>
        <w:numPr>
          <w:ilvl w:val="0"/>
          <w:numId w:val="1"/>
        </w:numPr>
        <w:jc w:val="both"/>
        <w:rPr>
          <w:lang w:val="sr-Latn-CS"/>
        </w:rPr>
      </w:pPr>
      <w:r w:rsidRPr="0011476B">
        <w:rPr>
          <w:lang w:val="sr-Latn-CS"/>
        </w:rPr>
        <w:t>Društ</w:t>
      </w:r>
      <w:r w:rsidR="001447E2" w:rsidRPr="0011476B">
        <w:rPr>
          <w:lang w:val="sr-Latn-CS"/>
        </w:rPr>
        <w:t xml:space="preserve">vo za upravljanje je kupilo </w:t>
      </w:r>
      <w:r w:rsidR="002F6062" w:rsidRPr="002F6062">
        <w:rPr>
          <w:shd w:val="clear" w:color="auto" w:fill="FFFFFF" w:themeFill="background1"/>
          <w:lang w:val="sr-Latn-CS"/>
        </w:rPr>
        <w:t>131.154</w:t>
      </w:r>
      <w:r w:rsidR="002F6062">
        <w:rPr>
          <w:lang w:val="sr-Latn-CS"/>
        </w:rPr>
        <w:t xml:space="preserve"> akcije</w:t>
      </w:r>
      <w:r w:rsidR="00E209B9">
        <w:rPr>
          <w:lang w:val="sr-Latn-CS"/>
        </w:rPr>
        <w:t xml:space="preserve"> ZIF-a Kr</w:t>
      </w:r>
      <w:r w:rsidR="0057263B">
        <w:rPr>
          <w:lang w:val="sr-Latn-CS"/>
        </w:rPr>
        <w:t>istal invest fond ad, (KRIP-R-A).</w:t>
      </w:r>
    </w:p>
    <w:p w:rsidR="00E209B9" w:rsidRPr="00D958F0" w:rsidRDefault="00E209B9" w:rsidP="00E209B9">
      <w:pPr>
        <w:jc w:val="both"/>
        <w:rPr>
          <w:b/>
          <w:lang w:val="sr-Latn-CS"/>
        </w:rPr>
      </w:pPr>
    </w:p>
    <w:p w:rsidR="00E209B9" w:rsidRDefault="00E209B9" w:rsidP="00E209B9">
      <w:pPr>
        <w:numPr>
          <w:ilvl w:val="0"/>
          <w:numId w:val="7"/>
        </w:numPr>
        <w:jc w:val="both"/>
        <w:rPr>
          <w:b/>
          <w:lang w:val="sr-Latn-CS"/>
        </w:rPr>
      </w:pPr>
      <w:r w:rsidRPr="00D958F0">
        <w:rPr>
          <w:b/>
          <w:lang w:val="sr-Latn-CS"/>
        </w:rPr>
        <w:t xml:space="preserve">Zaposleni u Društvu za upravljanje </w:t>
      </w:r>
      <w:r>
        <w:rPr>
          <w:b/>
          <w:lang w:val="sr-Latn-CS"/>
        </w:rPr>
        <w:t>Kristal invest ad</w:t>
      </w:r>
    </w:p>
    <w:p w:rsidR="00E209B9" w:rsidRDefault="00E209B9" w:rsidP="00E209B9">
      <w:pPr>
        <w:ind w:left="360"/>
        <w:jc w:val="both"/>
        <w:rPr>
          <w:b/>
          <w:lang w:val="sr-Latn-CS"/>
        </w:rPr>
      </w:pPr>
    </w:p>
    <w:p w:rsidR="00E209B9" w:rsidRPr="003B7521" w:rsidRDefault="00E209B9" w:rsidP="00E209B9">
      <w:pPr>
        <w:ind w:left="720"/>
        <w:jc w:val="both"/>
        <w:rPr>
          <w:lang w:val="sr-Latn-CS"/>
        </w:rPr>
      </w:pPr>
      <w:r w:rsidRPr="003B7521">
        <w:rPr>
          <w:lang w:val="sr-Latn-CS"/>
        </w:rPr>
        <w:t>-</w:t>
      </w:r>
      <w:r>
        <w:rPr>
          <w:lang w:val="sr-Latn-CS"/>
        </w:rPr>
        <w:t xml:space="preserve"> Ljubomir Klincov, </w:t>
      </w:r>
      <w:r w:rsidRPr="00582199">
        <w:rPr>
          <w:lang w:val="sr-Latn-CS"/>
        </w:rPr>
        <w:t>Goran Klincov</w:t>
      </w:r>
      <w:r w:rsidR="005A5F28">
        <w:rPr>
          <w:lang w:val="sr-Latn-CS"/>
        </w:rPr>
        <w:t>,</w:t>
      </w:r>
      <w:r>
        <w:rPr>
          <w:lang w:val="sr-Latn-CS"/>
        </w:rPr>
        <w:t xml:space="preserve"> Dušanka Dević, Nataša Pekez, Persa Dujakovic i Inga Lukajić, nisu vršili kupovine/prodaje akcija ZIF Kristal invest fonda ad, kao i kupovine/prodaje hartija od vrijednosti em</w:t>
      </w:r>
      <w:r w:rsidR="00940BD4">
        <w:rPr>
          <w:lang w:val="sr-Latn-CS"/>
        </w:rPr>
        <w:t>itenat iz portfelja ZIF-a u 2015</w:t>
      </w:r>
      <w:r>
        <w:rPr>
          <w:lang w:val="sr-Latn-CS"/>
        </w:rPr>
        <w:t>. godini.</w:t>
      </w:r>
    </w:p>
    <w:p w:rsidR="00E209B9" w:rsidRPr="00D958F0" w:rsidRDefault="00E209B9" w:rsidP="00E209B9">
      <w:pPr>
        <w:ind w:left="360"/>
        <w:jc w:val="both"/>
        <w:rPr>
          <w:b/>
          <w:lang w:val="sr-Latn-CS"/>
        </w:rPr>
      </w:pPr>
    </w:p>
    <w:p w:rsidR="00E209B9" w:rsidRDefault="00E209B9" w:rsidP="00E209B9">
      <w:pPr>
        <w:numPr>
          <w:ilvl w:val="0"/>
          <w:numId w:val="7"/>
        </w:numPr>
        <w:jc w:val="both"/>
        <w:rPr>
          <w:b/>
          <w:lang w:val="sr-Latn-CS"/>
        </w:rPr>
      </w:pPr>
      <w:r>
        <w:rPr>
          <w:b/>
          <w:lang w:val="sr-Latn-CS"/>
        </w:rPr>
        <w:t>Članovi nadzornog odbora ZIF-a Kristal invest fond ad</w:t>
      </w:r>
    </w:p>
    <w:p w:rsidR="00E209B9" w:rsidRDefault="00E209B9" w:rsidP="00E209B9"/>
    <w:p w:rsidR="00E209B9" w:rsidRPr="0057263B" w:rsidRDefault="0057263B" w:rsidP="0057263B">
      <w:pPr>
        <w:pStyle w:val="ListParagraph"/>
        <w:numPr>
          <w:ilvl w:val="0"/>
          <w:numId w:val="1"/>
        </w:numPr>
        <w:jc w:val="both"/>
        <w:rPr>
          <w:lang w:val="sr-Latn-CS"/>
        </w:rPr>
      </w:pPr>
      <w:r w:rsidRPr="0057263B">
        <w:rPr>
          <w:lang w:val="sr-Latn-CS"/>
        </w:rPr>
        <w:t xml:space="preserve"> Č</w:t>
      </w:r>
      <w:r w:rsidR="00E209B9" w:rsidRPr="0057263B">
        <w:rPr>
          <w:lang w:val="sr-Latn-CS"/>
        </w:rPr>
        <w:t>lanovi nadzornog odbora nisu vršili transakcije akcijama Fonda i akcijama iz portfelja Fonda.</w:t>
      </w:r>
    </w:p>
    <w:p w:rsidR="00E209B9" w:rsidRDefault="00E209B9" w:rsidP="00E209B9">
      <w:pPr>
        <w:jc w:val="both"/>
        <w:rPr>
          <w:lang w:val="sr-Latn-CS"/>
        </w:rPr>
      </w:pPr>
    </w:p>
    <w:p w:rsidR="00E209B9" w:rsidRDefault="00E209B9" w:rsidP="00E209B9">
      <w:pPr>
        <w:jc w:val="both"/>
        <w:rPr>
          <w:lang w:val="sr-Latn-CS"/>
        </w:rPr>
      </w:pPr>
    </w:p>
    <w:p w:rsidR="00E209B9" w:rsidRDefault="00E209B9" w:rsidP="00E209B9">
      <w:pPr>
        <w:jc w:val="both"/>
        <w:rPr>
          <w:lang w:val="sr-Latn-CS"/>
        </w:rPr>
      </w:pPr>
    </w:p>
    <w:p w:rsidR="00E209B9" w:rsidRPr="00EC64E6" w:rsidRDefault="00E209B9" w:rsidP="00E209B9">
      <w:pPr>
        <w:jc w:val="both"/>
        <w:rPr>
          <w:lang w:val="sr-Latn-CS"/>
        </w:rPr>
      </w:pPr>
    </w:p>
    <w:p w:rsidR="00E209B9" w:rsidRPr="00EC64E6" w:rsidRDefault="00BD6154" w:rsidP="00E209B9">
      <w:pPr>
        <w:jc w:val="both"/>
        <w:rPr>
          <w:lang w:val="sr-Latn-CS"/>
        </w:rPr>
      </w:pPr>
      <w:r>
        <w:rPr>
          <w:lang w:val="sr-Latn-CS"/>
        </w:rPr>
        <w:t>Banjaluka, apil</w:t>
      </w:r>
      <w:r w:rsidR="001447E2">
        <w:rPr>
          <w:lang w:val="sr-Latn-CS"/>
        </w:rPr>
        <w:t xml:space="preserve"> 2015</w:t>
      </w:r>
      <w:r w:rsidR="00E209B9" w:rsidRPr="00EC64E6">
        <w:rPr>
          <w:lang w:val="sr-Latn-CS"/>
        </w:rPr>
        <w:t>. god.</w:t>
      </w:r>
    </w:p>
    <w:p w:rsidR="00E209B9" w:rsidRPr="00A57594" w:rsidRDefault="00E209B9" w:rsidP="00E209B9">
      <w:pPr>
        <w:jc w:val="both"/>
        <w:rPr>
          <w:lang w:val="sr-Latn-CS"/>
        </w:rPr>
      </w:pPr>
      <w:r w:rsidRPr="00EC64E6">
        <w:rPr>
          <w:lang w:val="sr-Latn-CS"/>
        </w:rPr>
        <w:t>Persa Dujaković</w:t>
      </w:r>
    </w:p>
    <w:p w:rsidR="004B7B6D" w:rsidRDefault="004B7B6D"/>
    <w:sectPr w:rsidR="004B7B6D" w:rsidSect="0072578F">
      <w:footerReference w:type="even" r:id="rId8"/>
      <w:footerReference w:type="default" r:id="rId9"/>
      <w:pgSz w:w="12240" w:h="15840"/>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7C30" w:rsidRDefault="00847C30" w:rsidP="00BB3056">
      <w:r>
        <w:separator/>
      </w:r>
    </w:p>
  </w:endnote>
  <w:endnote w:type="continuationSeparator" w:id="0">
    <w:p w:rsidR="00847C30" w:rsidRDefault="00847C30" w:rsidP="00BB305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59FD" w:rsidRDefault="00A14FDE" w:rsidP="0072578F">
    <w:pPr>
      <w:pStyle w:val="Footer"/>
      <w:framePr w:wrap="around" w:vAnchor="text" w:hAnchor="margin" w:xAlign="right" w:y="1"/>
      <w:rPr>
        <w:rStyle w:val="PageNumber"/>
      </w:rPr>
    </w:pPr>
    <w:r>
      <w:rPr>
        <w:rStyle w:val="PageNumber"/>
      </w:rPr>
      <w:fldChar w:fldCharType="begin"/>
    </w:r>
    <w:r w:rsidR="006E59FD">
      <w:rPr>
        <w:rStyle w:val="PageNumber"/>
      </w:rPr>
      <w:instrText xml:space="preserve">PAGE  </w:instrText>
    </w:r>
    <w:r>
      <w:rPr>
        <w:rStyle w:val="PageNumber"/>
      </w:rPr>
      <w:fldChar w:fldCharType="end"/>
    </w:r>
  </w:p>
  <w:p w:rsidR="006E59FD" w:rsidRDefault="006E59FD" w:rsidP="0072578F">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59FD" w:rsidRDefault="00A14FDE" w:rsidP="0072578F">
    <w:pPr>
      <w:pStyle w:val="Footer"/>
      <w:framePr w:wrap="around" w:vAnchor="text" w:hAnchor="margin" w:xAlign="right" w:y="1"/>
      <w:rPr>
        <w:rStyle w:val="PageNumber"/>
      </w:rPr>
    </w:pPr>
    <w:r>
      <w:rPr>
        <w:rStyle w:val="PageNumber"/>
      </w:rPr>
      <w:fldChar w:fldCharType="begin"/>
    </w:r>
    <w:r w:rsidR="006E59FD">
      <w:rPr>
        <w:rStyle w:val="PageNumber"/>
      </w:rPr>
      <w:instrText xml:space="preserve">PAGE  </w:instrText>
    </w:r>
    <w:r>
      <w:rPr>
        <w:rStyle w:val="PageNumber"/>
      </w:rPr>
      <w:fldChar w:fldCharType="separate"/>
    </w:r>
    <w:r w:rsidR="00680430">
      <w:rPr>
        <w:rStyle w:val="PageNumber"/>
        <w:noProof/>
      </w:rPr>
      <w:t>1</w:t>
    </w:r>
    <w:r>
      <w:rPr>
        <w:rStyle w:val="PageNumber"/>
      </w:rPr>
      <w:fldChar w:fldCharType="end"/>
    </w:r>
  </w:p>
  <w:p w:rsidR="006E59FD" w:rsidRDefault="006E59FD" w:rsidP="0072578F">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7C30" w:rsidRDefault="00847C30" w:rsidP="00BB3056">
      <w:r>
        <w:separator/>
      </w:r>
    </w:p>
  </w:footnote>
  <w:footnote w:type="continuationSeparator" w:id="0">
    <w:p w:rsidR="00847C30" w:rsidRDefault="00847C30" w:rsidP="00BB305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9D10CE"/>
    <w:multiLevelType w:val="hybridMultilevel"/>
    <w:tmpl w:val="D7DE1AF6"/>
    <w:lvl w:ilvl="0" w:tplc="FA94BF4A">
      <w:start w:val="1"/>
      <w:numFmt w:val="decimal"/>
      <w:pStyle w:val="Heading1"/>
      <w:lvlText w:val="%1."/>
      <w:lvlJc w:val="left"/>
      <w:pPr>
        <w:ind w:left="360" w:hanging="360"/>
      </w:p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nsid w:val="19743195"/>
    <w:multiLevelType w:val="hybridMultilevel"/>
    <w:tmpl w:val="DD14C4D6"/>
    <w:lvl w:ilvl="0" w:tplc="181A0001">
      <w:start w:val="1"/>
      <w:numFmt w:val="bullet"/>
      <w:lvlText w:val=""/>
      <w:lvlJc w:val="left"/>
      <w:pPr>
        <w:ind w:left="720" w:hanging="360"/>
      </w:pPr>
      <w:rPr>
        <w:rFonts w:ascii="Symbol" w:hAnsi="Symbol" w:hint="default"/>
      </w:rPr>
    </w:lvl>
    <w:lvl w:ilvl="1" w:tplc="181A0003" w:tentative="1">
      <w:start w:val="1"/>
      <w:numFmt w:val="bullet"/>
      <w:lvlText w:val="o"/>
      <w:lvlJc w:val="left"/>
      <w:pPr>
        <w:ind w:left="1440" w:hanging="360"/>
      </w:pPr>
      <w:rPr>
        <w:rFonts w:ascii="Courier New" w:hAnsi="Courier New" w:cs="Courier New" w:hint="default"/>
      </w:rPr>
    </w:lvl>
    <w:lvl w:ilvl="2" w:tplc="181A0005" w:tentative="1">
      <w:start w:val="1"/>
      <w:numFmt w:val="bullet"/>
      <w:lvlText w:val=""/>
      <w:lvlJc w:val="left"/>
      <w:pPr>
        <w:ind w:left="2160" w:hanging="360"/>
      </w:pPr>
      <w:rPr>
        <w:rFonts w:ascii="Wingdings" w:hAnsi="Wingdings" w:hint="default"/>
      </w:rPr>
    </w:lvl>
    <w:lvl w:ilvl="3" w:tplc="181A0001" w:tentative="1">
      <w:start w:val="1"/>
      <w:numFmt w:val="bullet"/>
      <w:lvlText w:val=""/>
      <w:lvlJc w:val="left"/>
      <w:pPr>
        <w:ind w:left="2880" w:hanging="360"/>
      </w:pPr>
      <w:rPr>
        <w:rFonts w:ascii="Symbol" w:hAnsi="Symbol" w:hint="default"/>
      </w:rPr>
    </w:lvl>
    <w:lvl w:ilvl="4" w:tplc="181A0003" w:tentative="1">
      <w:start w:val="1"/>
      <w:numFmt w:val="bullet"/>
      <w:lvlText w:val="o"/>
      <w:lvlJc w:val="left"/>
      <w:pPr>
        <w:ind w:left="3600" w:hanging="360"/>
      </w:pPr>
      <w:rPr>
        <w:rFonts w:ascii="Courier New" w:hAnsi="Courier New" w:cs="Courier New" w:hint="default"/>
      </w:rPr>
    </w:lvl>
    <w:lvl w:ilvl="5" w:tplc="181A0005" w:tentative="1">
      <w:start w:val="1"/>
      <w:numFmt w:val="bullet"/>
      <w:lvlText w:val=""/>
      <w:lvlJc w:val="left"/>
      <w:pPr>
        <w:ind w:left="4320" w:hanging="360"/>
      </w:pPr>
      <w:rPr>
        <w:rFonts w:ascii="Wingdings" w:hAnsi="Wingdings" w:hint="default"/>
      </w:rPr>
    </w:lvl>
    <w:lvl w:ilvl="6" w:tplc="181A0001" w:tentative="1">
      <w:start w:val="1"/>
      <w:numFmt w:val="bullet"/>
      <w:lvlText w:val=""/>
      <w:lvlJc w:val="left"/>
      <w:pPr>
        <w:ind w:left="5040" w:hanging="360"/>
      </w:pPr>
      <w:rPr>
        <w:rFonts w:ascii="Symbol" w:hAnsi="Symbol" w:hint="default"/>
      </w:rPr>
    </w:lvl>
    <w:lvl w:ilvl="7" w:tplc="181A0003" w:tentative="1">
      <w:start w:val="1"/>
      <w:numFmt w:val="bullet"/>
      <w:lvlText w:val="o"/>
      <w:lvlJc w:val="left"/>
      <w:pPr>
        <w:ind w:left="5760" w:hanging="360"/>
      </w:pPr>
      <w:rPr>
        <w:rFonts w:ascii="Courier New" w:hAnsi="Courier New" w:cs="Courier New" w:hint="default"/>
      </w:rPr>
    </w:lvl>
    <w:lvl w:ilvl="8" w:tplc="181A0005" w:tentative="1">
      <w:start w:val="1"/>
      <w:numFmt w:val="bullet"/>
      <w:lvlText w:val=""/>
      <w:lvlJc w:val="left"/>
      <w:pPr>
        <w:ind w:left="6480" w:hanging="360"/>
      </w:pPr>
      <w:rPr>
        <w:rFonts w:ascii="Wingdings" w:hAnsi="Wingdings" w:hint="default"/>
      </w:rPr>
    </w:lvl>
  </w:abstractNum>
  <w:abstractNum w:abstractNumId="2">
    <w:nsid w:val="1C104585"/>
    <w:multiLevelType w:val="hybridMultilevel"/>
    <w:tmpl w:val="C966D162"/>
    <w:lvl w:ilvl="0" w:tplc="5F92C43C">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nsid w:val="21F61C8E"/>
    <w:multiLevelType w:val="hybridMultilevel"/>
    <w:tmpl w:val="FDD0CC14"/>
    <w:lvl w:ilvl="0" w:tplc="181A0001">
      <w:start w:val="1"/>
      <w:numFmt w:val="bullet"/>
      <w:lvlText w:val=""/>
      <w:lvlJc w:val="left"/>
      <w:pPr>
        <w:ind w:left="720" w:hanging="360"/>
      </w:pPr>
      <w:rPr>
        <w:rFonts w:ascii="Symbol" w:hAnsi="Symbol" w:hint="default"/>
      </w:rPr>
    </w:lvl>
    <w:lvl w:ilvl="1" w:tplc="181A0003" w:tentative="1">
      <w:start w:val="1"/>
      <w:numFmt w:val="bullet"/>
      <w:lvlText w:val="o"/>
      <w:lvlJc w:val="left"/>
      <w:pPr>
        <w:ind w:left="1440" w:hanging="360"/>
      </w:pPr>
      <w:rPr>
        <w:rFonts w:ascii="Courier New" w:hAnsi="Courier New" w:cs="Courier New" w:hint="default"/>
      </w:rPr>
    </w:lvl>
    <w:lvl w:ilvl="2" w:tplc="181A0005" w:tentative="1">
      <w:start w:val="1"/>
      <w:numFmt w:val="bullet"/>
      <w:lvlText w:val=""/>
      <w:lvlJc w:val="left"/>
      <w:pPr>
        <w:ind w:left="2160" w:hanging="360"/>
      </w:pPr>
      <w:rPr>
        <w:rFonts w:ascii="Wingdings" w:hAnsi="Wingdings" w:hint="default"/>
      </w:rPr>
    </w:lvl>
    <w:lvl w:ilvl="3" w:tplc="181A0001" w:tentative="1">
      <w:start w:val="1"/>
      <w:numFmt w:val="bullet"/>
      <w:lvlText w:val=""/>
      <w:lvlJc w:val="left"/>
      <w:pPr>
        <w:ind w:left="2880" w:hanging="360"/>
      </w:pPr>
      <w:rPr>
        <w:rFonts w:ascii="Symbol" w:hAnsi="Symbol" w:hint="default"/>
      </w:rPr>
    </w:lvl>
    <w:lvl w:ilvl="4" w:tplc="181A0003" w:tentative="1">
      <w:start w:val="1"/>
      <w:numFmt w:val="bullet"/>
      <w:lvlText w:val="o"/>
      <w:lvlJc w:val="left"/>
      <w:pPr>
        <w:ind w:left="3600" w:hanging="360"/>
      </w:pPr>
      <w:rPr>
        <w:rFonts w:ascii="Courier New" w:hAnsi="Courier New" w:cs="Courier New" w:hint="default"/>
      </w:rPr>
    </w:lvl>
    <w:lvl w:ilvl="5" w:tplc="181A0005" w:tentative="1">
      <w:start w:val="1"/>
      <w:numFmt w:val="bullet"/>
      <w:lvlText w:val=""/>
      <w:lvlJc w:val="left"/>
      <w:pPr>
        <w:ind w:left="4320" w:hanging="360"/>
      </w:pPr>
      <w:rPr>
        <w:rFonts w:ascii="Wingdings" w:hAnsi="Wingdings" w:hint="default"/>
      </w:rPr>
    </w:lvl>
    <w:lvl w:ilvl="6" w:tplc="181A0001" w:tentative="1">
      <w:start w:val="1"/>
      <w:numFmt w:val="bullet"/>
      <w:lvlText w:val=""/>
      <w:lvlJc w:val="left"/>
      <w:pPr>
        <w:ind w:left="5040" w:hanging="360"/>
      </w:pPr>
      <w:rPr>
        <w:rFonts w:ascii="Symbol" w:hAnsi="Symbol" w:hint="default"/>
      </w:rPr>
    </w:lvl>
    <w:lvl w:ilvl="7" w:tplc="181A0003" w:tentative="1">
      <w:start w:val="1"/>
      <w:numFmt w:val="bullet"/>
      <w:lvlText w:val="o"/>
      <w:lvlJc w:val="left"/>
      <w:pPr>
        <w:ind w:left="5760" w:hanging="360"/>
      </w:pPr>
      <w:rPr>
        <w:rFonts w:ascii="Courier New" w:hAnsi="Courier New" w:cs="Courier New" w:hint="default"/>
      </w:rPr>
    </w:lvl>
    <w:lvl w:ilvl="8" w:tplc="181A0005" w:tentative="1">
      <w:start w:val="1"/>
      <w:numFmt w:val="bullet"/>
      <w:lvlText w:val=""/>
      <w:lvlJc w:val="left"/>
      <w:pPr>
        <w:ind w:left="6480" w:hanging="360"/>
      </w:pPr>
      <w:rPr>
        <w:rFonts w:ascii="Wingdings" w:hAnsi="Wingdings" w:hint="default"/>
      </w:rPr>
    </w:lvl>
  </w:abstractNum>
  <w:abstractNum w:abstractNumId="4">
    <w:nsid w:val="2F5D4DE1"/>
    <w:multiLevelType w:val="hybridMultilevel"/>
    <w:tmpl w:val="544AFD90"/>
    <w:lvl w:ilvl="0" w:tplc="181A000F">
      <w:start w:val="3"/>
      <w:numFmt w:val="decimal"/>
      <w:lvlText w:val="%1."/>
      <w:lvlJc w:val="left"/>
      <w:pPr>
        <w:ind w:left="786" w:hanging="360"/>
      </w:pPr>
      <w:rPr>
        <w:rFonts w:hint="default"/>
      </w:rPr>
    </w:lvl>
    <w:lvl w:ilvl="1" w:tplc="181A0019" w:tentative="1">
      <w:start w:val="1"/>
      <w:numFmt w:val="lowerLetter"/>
      <w:lvlText w:val="%2."/>
      <w:lvlJc w:val="left"/>
      <w:pPr>
        <w:ind w:left="1506" w:hanging="360"/>
      </w:pPr>
    </w:lvl>
    <w:lvl w:ilvl="2" w:tplc="181A001B" w:tentative="1">
      <w:start w:val="1"/>
      <w:numFmt w:val="lowerRoman"/>
      <w:lvlText w:val="%3."/>
      <w:lvlJc w:val="right"/>
      <w:pPr>
        <w:ind w:left="2226" w:hanging="180"/>
      </w:pPr>
    </w:lvl>
    <w:lvl w:ilvl="3" w:tplc="181A000F" w:tentative="1">
      <w:start w:val="1"/>
      <w:numFmt w:val="decimal"/>
      <w:lvlText w:val="%4."/>
      <w:lvlJc w:val="left"/>
      <w:pPr>
        <w:ind w:left="2946" w:hanging="360"/>
      </w:pPr>
    </w:lvl>
    <w:lvl w:ilvl="4" w:tplc="181A0019" w:tentative="1">
      <w:start w:val="1"/>
      <w:numFmt w:val="lowerLetter"/>
      <w:lvlText w:val="%5."/>
      <w:lvlJc w:val="left"/>
      <w:pPr>
        <w:ind w:left="3666" w:hanging="360"/>
      </w:pPr>
    </w:lvl>
    <w:lvl w:ilvl="5" w:tplc="181A001B" w:tentative="1">
      <w:start w:val="1"/>
      <w:numFmt w:val="lowerRoman"/>
      <w:lvlText w:val="%6."/>
      <w:lvlJc w:val="right"/>
      <w:pPr>
        <w:ind w:left="4386" w:hanging="180"/>
      </w:pPr>
    </w:lvl>
    <w:lvl w:ilvl="6" w:tplc="181A000F" w:tentative="1">
      <w:start w:val="1"/>
      <w:numFmt w:val="decimal"/>
      <w:lvlText w:val="%7."/>
      <w:lvlJc w:val="left"/>
      <w:pPr>
        <w:ind w:left="5106" w:hanging="360"/>
      </w:pPr>
    </w:lvl>
    <w:lvl w:ilvl="7" w:tplc="181A0019" w:tentative="1">
      <w:start w:val="1"/>
      <w:numFmt w:val="lowerLetter"/>
      <w:lvlText w:val="%8."/>
      <w:lvlJc w:val="left"/>
      <w:pPr>
        <w:ind w:left="5826" w:hanging="360"/>
      </w:pPr>
    </w:lvl>
    <w:lvl w:ilvl="8" w:tplc="181A001B" w:tentative="1">
      <w:start w:val="1"/>
      <w:numFmt w:val="lowerRoman"/>
      <w:lvlText w:val="%9."/>
      <w:lvlJc w:val="right"/>
      <w:pPr>
        <w:ind w:left="6546" w:hanging="180"/>
      </w:pPr>
    </w:lvl>
  </w:abstractNum>
  <w:abstractNum w:abstractNumId="5">
    <w:nsid w:val="416B79C8"/>
    <w:multiLevelType w:val="hybridMultilevel"/>
    <w:tmpl w:val="9664F0D6"/>
    <w:lvl w:ilvl="0" w:tplc="26423DFE">
      <w:start w:val="1"/>
      <w:numFmt w:val="decimal"/>
      <w:pStyle w:val="Heading2"/>
      <w:lvlText w:val="%1.1."/>
      <w:lvlJc w:val="left"/>
      <w:pPr>
        <w:ind w:left="644"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2603181"/>
    <w:multiLevelType w:val="hybridMultilevel"/>
    <w:tmpl w:val="4AC6159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6502089"/>
    <w:multiLevelType w:val="hybridMultilevel"/>
    <w:tmpl w:val="4AC6159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9960F93"/>
    <w:multiLevelType w:val="hybridMultilevel"/>
    <w:tmpl w:val="613C93CE"/>
    <w:lvl w:ilvl="0" w:tplc="181A0001">
      <w:start w:val="1"/>
      <w:numFmt w:val="bullet"/>
      <w:lvlText w:val=""/>
      <w:lvlJc w:val="left"/>
      <w:pPr>
        <w:ind w:left="720" w:hanging="360"/>
      </w:pPr>
      <w:rPr>
        <w:rFonts w:ascii="Symbol" w:hAnsi="Symbol" w:hint="default"/>
      </w:rPr>
    </w:lvl>
    <w:lvl w:ilvl="1" w:tplc="181A0003" w:tentative="1">
      <w:start w:val="1"/>
      <w:numFmt w:val="bullet"/>
      <w:lvlText w:val="o"/>
      <w:lvlJc w:val="left"/>
      <w:pPr>
        <w:ind w:left="1440" w:hanging="360"/>
      </w:pPr>
      <w:rPr>
        <w:rFonts w:ascii="Courier New" w:hAnsi="Courier New" w:cs="Courier New" w:hint="default"/>
      </w:rPr>
    </w:lvl>
    <w:lvl w:ilvl="2" w:tplc="181A0005" w:tentative="1">
      <w:start w:val="1"/>
      <w:numFmt w:val="bullet"/>
      <w:lvlText w:val=""/>
      <w:lvlJc w:val="left"/>
      <w:pPr>
        <w:ind w:left="2160" w:hanging="360"/>
      </w:pPr>
      <w:rPr>
        <w:rFonts w:ascii="Wingdings" w:hAnsi="Wingdings" w:hint="default"/>
      </w:rPr>
    </w:lvl>
    <w:lvl w:ilvl="3" w:tplc="181A0001" w:tentative="1">
      <w:start w:val="1"/>
      <w:numFmt w:val="bullet"/>
      <w:lvlText w:val=""/>
      <w:lvlJc w:val="left"/>
      <w:pPr>
        <w:ind w:left="2880" w:hanging="360"/>
      </w:pPr>
      <w:rPr>
        <w:rFonts w:ascii="Symbol" w:hAnsi="Symbol" w:hint="default"/>
      </w:rPr>
    </w:lvl>
    <w:lvl w:ilvl="4" w:tplc="181A0003" w:tentative="1">
      <w:start w:val="1"/>
      <w:numFmt w:val="bullet"/>
      <w:lvlText w:val="o"/>
      <w:lvlJc w:val="left"/>
      <w:pPr>
        <w:ind w:left="3600" w:hanging="360"/>
      </w:pPr>
      <w:rPr>
        <w:rFonts w:ascii="Courier New" w:hAnsi="Courier New" w:cs="Courier New" w:hint="default"/>
      </w:rPr>
    </w:lvl>
    <w:lvl w:ilvl="5" w:tplc="181A0005" w:tentative="1">
      <w:start w:val="1"/>
      <w:numFmt w:val="bullet"/>
      <w:lvlText w:val=""/>
      <w:lvlJc w:val="left"/>
      <w:pPr>
        <w:ind w:left="4320" w:hanging="360"/>
      </w:pPr>
      <w:rPr>
        <w:rFonts w:ascii="Wingdings" w:hAnsi="Wingdings" w:hint="default"/>
      </w:rPr>
    </w:lvl>
    <w:lvl w:ilvl="6" w:tplc="181A0001" w:tentative="1">
      <w:start w:val="1"/>
      <w:numFmt w:val="bullet"/>
      <w:lvlText w:val=""/>
      <w:lvlJc w:val="left"/>
      <w:pPr>
        <w:ind w:left="5040" w:hanging="360"/>
      </w:pPr>
      <w:rPr>
        <w:rFonts w:ascii="Symbol" w:hAnsi="Symbol" w:hint="default"/>
      </w:rPr>
    </w:lvl>
    <w:lvl w:ilvl="7" w:tplc="181A0003" w:tentative="1">
      <w:start w:val="1"/>
      <w:numFmt w:val="bullet"/>
      <w:lvlText w:val="o"/>
      <w:lvlJc w:val="left"/>
      <w:pPr>
        <w:ind w:left="5760" w:hanging="360"/>
      </w:pPr>
      <w:rPr>
        <w:rFonts w:ascii="Courier New" w:hAnsi="Courier New" w:cs="Courier New" w:hint="default"/>
      </w:rPr>
    </w:lvl>
    <w:lvl w:ilvl="8" w:tplc="181A0005" w:tentative="1">
      <w:start w:val="1"/>
      <w:numFmt w:val="bullet"/>
      <w:lvlText w:val=""/>
      <w:lvlJc w:val="left"/>
      <w:pPr>
        <w:ind w:left="6480" w:hanging="360"/>
      </w:pPr>
      <w:rPr>
        <w:rFonts w:ascii="Wingdings" w:hAnsi="Wingdings" w:hint="default"/>
      </w:rPr>
    </w:lvl>
  </w:abstractNum>
  <w:abstractNum w:abstractNumId="9">
    <w:nsid w:val="5EF70417"/>
    <w:multiLevelType w:val="hybridMultilevel"/>
    <w:tmpl w:val="7EF8549E"/>
    <w:lvl w:ilvl="0" w:tplc="181A0001">
      <w:start w:val="1"/>
      <w:numFmt w:val="bullet"/>
      <w:lvlText w:val=""/>
      <w:lvlJc w:val="left"/>
      <w:pPr>
        <w:ind w:left="720" w:hanging="360"/>
      </w:pPr>
      <w:rPr>
        <w:rFonts w:ascii="Symbol" w:hAnsi="Symbol" w:hint="default"/>
      </w:rPr>
    </w:lvl>
    <w:lvl w:ilvl="1" w:tplc="181A0003" w:tentative="1">
      <w:start w:val="1"/>
      <w:numFmt w:val="bullet"/>
      <w:lvlText w:val="o"/>
      <w:lvlJc w:val="left"/>
      <w:pPr>
        <w:ind w:left="1440" w:hanging="360"/>
      </w:pPr>
      <w:rPr>
        <w:rFonts w:ascii="Courier New" w:hAnsi="Courier New" w:cs="Courier New" w:hint="default"/>
      </w:rPr>
    </w:lvl>
    <w:lvl w:ilvl="2" w:tplc="181A0005" w:tentative="1">
      <w:start w:val="1"/>
      <w:numFmt w:val="bullet"/>
      <w:lvlText w:val=""/>
      <w:lvlJc w:val="left"/>
      <w:pPr>
        <w:ind w:left="2160" w:hanging="360"/>
      </w:pPr>
      <w:rPr>
        <w:rFonts w:ascii="Wingdings" w:hAnsi="Wingdings" w:hint="default"/>
      </w:rPr>
    </w:lvl>
    <w:lvl w:ilvl="3" w:tplc="181A0001" w:tentative="1">
      <w:start w:val="1"/>
      <w:numFmt w:val="bullet"/>
      <w:lvlText w:val=""/>
      <w:lvlJc w:val="left"/>
      <w:pPr>
        <w:ind w:left="2880" w:hanging="360"/>
      </w:pPr>
      <w:rPr>
        <w:rFonts w:ascii="Symbol" w:hAnsi="Symbol" w:hint="default"/>
      </w:rPr>
    </w:lvl>
    <w:lvl w:ilvl="4" w:tplc="181A0003" w:tentative="1">
      <w:start w:val="1"/>
      <w:numFmt w:val="bullet"/>
      <w:lvlText w:val="o"/>
      <w:lvlJc w:val="left"/>
      <w:pPr>
        <w:ind w:left="3600" w:hanging="360"/>
      </w:pPr>
      <w:rPr>
        <w:rFonts w:ascii="Courier New" w:hAnsi="Courier New" w:cs="Courier New" w:hint="default"/>
      </w:rPr>
    </w:lvl>
    <w:lvl w:ilvl="5" w:tplc="181A0005" w:tentative="1">
      <w:start w:val="1"/>
      <w:numFmt w:val="bullet"/>
      <w:lvlText w:val=""/>
      <w:lvlJc w:val="left"/>
      <w:pPr>
        <w:ind w:left="4320" w:hanging="360"/>
      </w:pPr>
      <w:rPr>
        <w:rFonts w:ascii="Wingdings" w:hAnsi="Wingdings" w:hint="default"/>
      </w:rPr>
    </w:lvl>
    <w:lvl w:ilvl="6" w:tplc="181A0001" w:tentative="1">
      <w:start w:val="1"/>
      <w:numFmt w:val="bullet"/>
      <w:lvlText w:val=""/>
      <w:lvlJc w:val="left"/>
      <w:pPr>
        <w:ind w:left="5040" w:hanging="360"/>
      </w:pPr>
      <w:rPr>
        <w:rFonts w:ascii="Symbol" w:hAnsi="Symbol" w:hint="default"/>
      </w:rPr>
    </w:lvl>
    <w:lvl w:ilvl="7" w:tplc="181A0003" w:tentative="1">
      <w:start w:val="1"/>
      <w:numFmt w:val="bullet"/>
      <w:lvlText w:val="o"/>
      <w:lvlJc w:val="left"/>
      <w:pPr>
        <w:ind w:left="5760" w:hanging="360"/>
      </w:pPr>
      <w:rPr>
        <w:rFonts w:ascii="Courier New" w:hAnsi="Courier New" w:cs="Courier New" w:hint="default"/>
      </w:rPr>
    </w:lvl>
    <w:lvl w:ilvl="8" w:tplc="181A0005" w:tentative="1">
      <w:start w:val="1"/>
      <w:numFmt w:val="bullet"/>
      <w:lvlText w:val=""/>
      <w:lvlJc w:val="left"/>
      <w:pPr>
        <w:ind w:left="6480" w:hanging="360"/>
      </w:pPr>
      <w:rPr>
        <w:rFonts w:ascii="Wingdings" w:hAnsi="Wingdings" w:hint="default"/>
      </w:rPr>
    </w:lvl>
  </w:abstractNum>
  <w:abstractNum w:abstractNumId="10">
    <w:nsid w:val="67E461D7"/>
    <w:multiLevelType w:val="hybridMultilevel"/>
    <w:tmpl w:val="5BEAADA2"/>
    <w:lvl w:ilvl="0" w:tplc="F5F0A51A">
      <w:start w:val="2"/>
      <w:numFmt w:val="bullet"/>
      <w:lvlText w:val="-"/>
      <w:lvlJc w:val="left"/>
      <w:pPr>
        <w:ind w:left="720" w:hanging="360"/>
      </w:pPr>
      <w:rPr>
        <w:rFonts w:ascii="Times New Roman" w:eastAsia="Times New Roman" w:hAnsi="Times New Roman" w:cs="Times New Roman" w:hint="default"/>
      </w:rPr>
    </w:lvl>
    <w:lvl w:ilvl="1" w:tplc="181A0003" w:tentative="1">
      <w:start w:val="1"/>
      <w:numFmt w:val="bullet"/>
      <w:lvlText w:val="o"/>
      <w:lvlJc w:val="left"/>
      <w:pPr>
        <w:ind w:left="1440" w:hanging="360"/>
      </w:pPr>
      <w:rPr>
        <w:rFonts w:ascii="Courier New" w:hAnsi="Courier New" w:cs="Courier New" w:hint="default"/>
      </w:rPr>
    </w:lvl>
    <w:lvl w:ilvl="2" w:tplc="181A0005" w:tentative="1">
      <w:start w:val="1"/>
      <w:numFmt w:val="bullet"/>
      <w:lvlText w:val=""/>
      <w:lvlJc w:val="left"/>
      <w:pPr>
        <w:ind w:left="2160" w:hanging="360"/>
      </w:pPr>
      <w:rPr>
        <w:rFonts w:ascii="Wingdings" w:hAnsi="Wingdings" w:hint="default"/>
      </w:rPr>
    </w:lvl>
    <w:lvl w:ilvl="3" w:tplc="181A0001" w:tentative="1">
      <w:start w:val="1"/>
      <w:numFmt w:val="bullet"/>
      <w:lvlText w:val=""/>
      <w:lvlJc w:val="left"/>
      <w:pPr>
        <w:ind w:left="2880" w:hanging="360"/>
      </w:pPr>
      <w:rPr>
        <w:rFonts w:ascii="Symbol" w:hAnsi="Symbol" w:hint="default"/>
      </w:rPr>
    </w:lvl>
    <w:lvl w:ilvl="4" w:tplc="181A0003" w:tentative="1">
      <w:start w:val="1"/>
      <w:numFmt w:val="bullet"/>
      <w:lvlText w:val="o"/>
      <w:lvlJc w:val="left"/>
      <w:pPr>
        <w:ind w:left="3600" w:hanging="360"/>
      </w:pPr>
      <w:rPr>
        <w:rFonts w:ascii="Courier New" w:hAnsi="Courier New" w:cs="Courier New" w:hint="default"/>
      </w:rPr>
    </w:lvl>
    <w:lvl w:ilvl="5" w:tplc="181A0005" w:tentative="1">
      <w:start w:val="1"/>
      <w:numFmt w:val="bullet"/>
      <w:lvlText w:val=""/>
      <w:lvlJc w:val="left"/>
      <w:pPr>
        <w:ind w:left="4320" w:hanging="360"/>
      </w:pPr>
      <w:rPr>
        <w:rFonts w:ascii="Wingdings" w:hAnsi="Wingdings" w:hint="default"/>
      </w:rPr>
    </w:lvl>
    <w:lvl w:ilvl="6" w:tplc="181A0001" w:tentative="1">
      <w:start w:val="1"/>
      <w:numFmt w:val="bullet"/>
      <w:lvlText w:val=""/>
      <w:lvlJc w:val="left"/>
      <w:pPr>
        <w:ind w:left="5040" w:hanging="360"/>
      </w:pPr>
      <w:rPr>
        <w:rFonts w:ascii="Symbol" w:hAnsi="Symbol" w:hint="default"/>
      </w:rPr>
    </w:lvl>
    <w:lvl w:ilvl="7" w:tplc="181A0003" w:tentative="1">
      <w:start w:val="1"/>
      <w:numFmt w:val="bullet"/>
      <w:lvlText w:val="o"/>
      <w:lvlJc w:val="left"/>
      <w:pPr>
        <w:ind w:left="5760" w:hanging="360"/>
      </w:pPr>
      <w:rPr>
        <w:rFonts w:ascii="Courier New" w:hAnsi="Courier New" w:cs="Courier New" w:hint="default"/>
      </w:rPr>
    </w:lvl>
    <w:lvl w:ilvl="8" w:tplc="181A0005" w:tentative="1">
      <w:start w:val="1"/>
      <w:numFmt w:val="bullet"/>
      <w:lvlText w:val=""/>
      <w:lvlJc w:val="left"/>
      <w:pPr>
        <w:ind w:left="6480" w:hanging="360"/>
      </w:pPr>
      <w:rPr>
        <w:rFonts w:ascii="Wingdings" w:hAnsi="Wingdings" w:hint="default"/>
      </w:rPr>
    </w:lvl>
  </w:abstractNum>
  <w:abstractNum w:abstractNumId="11">
    <w:nsid w:val="6A575238"/>
    <w:multiLevelType w:val="multilevel"/>
    <w:tmpl w:val="EFCACEE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79864FE2"/>
    <w:multiLevelType w:val="hybridMultilevel"/>
    <w:tmpl w:val="9BE661C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7F4E1980"/>
    <w:multiLevelType w:val="hybridMultilevel"/>
    <w:tmpl w:val="3D78B09A"/>
    <w:lvl w:ilvl="0" w:tplc="99CE102C">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2"/>
  </w:num>
  <w:num w:numId="3">
    <w:abstractNumId w:val="13"/>
  </w:num>
  <w:num w:numId="4">
    <w:abstractNumId w:val="9"/>
  </w:num>
  <w:num w:numId="5">
    <w:abstractNumId w:val="8"/>
  </w:num>
  <w:num w:numId="6">
    <w:abstractNumId w:val="4"/>
  </w:num>
  <w:num w:numId="7">
    <w:abstractNumId w:val="7"/>
  </w:num>
  <w:num w:numId="8">
    <w:abstractNumId w:val="6"/>
  </w:num>
  <w:num w:numId="9">
    <w:abstractNumId w:val="0"/>
  </w:num>
  <w:num w:numId="10">
    <w:abstractNumId w:val="5"/>
  </w:num>
  <w:num w:numId="11">
    <w:abstractNumId w:val="11"/>
  </w:num>
  <w:num w:numId="12">
    <w:abstractNumId w:val="3"/>
  </w:num>
  <w:num w:numId="13">
    <w:abstractNumId w:val="1"/>
  </w:num>
  <w:num w:numId="14">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E209B9"/>
    <w:rsid w:val="000274EE"/>
    <w:rsid w:val="00032FC8"/>
    <w:rsid w:val="00065161"/>
    <w:rsid w:val="00092387"/>
    <w:rsid w:val="000A373C"/>
    <w:rsid w:val="000B12AC"/>
    <w:rsid w:val="000B314D"/>
    <w:rsid w:val="000D52EC"/>
    <w:rsid w:val="000E23C2"/>
    <w:rsid w:val="001050B1"/>
    <w:rsid w:val="00110E7E"/>
    <w:rsid w:val="0011476B"/>
    <w:rsid w:val="001201BB"/>
    <w:rsid w:val="0012169E"/>
    <w:rsid w:val="001302B1"/>
    <w:rsid w:val="001447E2"/>
    <w:rsid w:val="0017357E"/>
    <w:rsid w:val="001839D4"/>
    <w:rsid w:val="001855B2"/>
    <w:rsid w:val="001B017E"/>
    <w:rsid w:val="001F109F"/>
    <w:rsid w:val="00253C2F"/>
    <w:rsid w:val="0025693E"/>
    <w:rsid w:val="00265549"/>
    <w:rsid w:val="00271CBC"/>
    <w:rsid w:val="00284632"/>
    <w:rsid w:val="002D08B6"/>
    <w:rsid w:val="002D532B"/>
    <w:rsid w:val="002F0B3C"/>
    <w:rsid w:val="002F6062"/>
    <w:rsid w:val="00310650"/>
    <w:rsid w:val="00326741"/>
    <w:rsid w:val="00331BCB"/>
    <w:rsid w:val="00365900"/>
    <w:rsid w:val="00372772"/>
    <w:rsid w:val="00386E43"/>
    <w:rsid w:val="003A01FF"/>
    <w:rsid w:val="003B711F"/>
    <w:rsid w:val="003C04B3"/>
    <w:rsid w:val="003C2B79"/>
    <w:rsid w:val="0044184A"/>
    <w:rsid w:val="004563EA"/>
    <w:rsid w:val="00483732"/>
    <w:rsid w:val="004915EC"/>
    <w:rsid w:val="00492EC8"/>
    <w:rsid w:val="0049638A"/>
    <w:rsid w:val="004B7B6D"/>
    <w:rsid w:val="004C4D7E"/>
    <w:rsid w:val="004D31BA"/>
    <w:rsid w:val="004D6DAC"/>
    <w:rsid w:val="00500293"/>
    <w:rsid w:val="0057263B"/>
    <w:rsid w:val="00582199"/>
    <w:rsid w:val="005A4673"/>
    <w:rsid w:val="005A5F28"/>
    <w:rsid w:val="005D3534"/>
    <w:rsid w:val="005E006A"/>
    <w:rsid w:val="006037DE"/>
    <w:rsid w:val="00617B96"/>
    <w:rsid w:val="00635951"/>
    <w:rsid w:val="006363B7"/>
    <w:rsid w:val="00647F19"/>
    <w:rsid w:val="00656FA0"/>
    <w:rsid w:val="006607E9"/>
    <w:rsid w:val="00680430"/>
    <w:rsid w:val="006D2841"/>
    <w:rsid w:val="006E59FD"/>
    <w:rsid w:val="006F15B8"/>
    <w:rsid w:val="006F681B"/>
    <w:rsid w:val="0072578F"/>
    <w:rsid w:val="0073753D"/>
    <w:rsid w:val="007807E8"/>
    <w:rsid w:val="007829C4"/>
    <w:rsid w:val="007A5F76"/>
    <w:rsid w:val="007B2561"/>
    <w:rsid w:val="007B50C7"/>
    <w:rsid w:val="007D23FF"/>
    <w:rsid w:val="007E2401"/>
    <w:rsid w:val="007F2763"/>
    <w:rsid w:val="008132F2"/>
    <w:rsid w:val="00817929"/>
    <w:rsid w:val="00824111"/>
    <w:rsid w:val="00847C30"/>
    <w:rsid w:val="008603C0"/>
    <w:rsid w:val="00865A5B"/>
    <w:rsid w:val="00887E44"/>
    <w:rsid w:val="008936F5"/>
    <w:rsid w:val="008D4A2E"/>
    <w:rsid w:val="008D72B0"/>
    <w:rsid w:val="00910B7B"/>
    <w:rsid w:val="00924845"/>
    <w:rsid w:val="00940BD4"/>
    <w:rsid w:val="00946D26"/>
    <w:rsid w:val="00963F24"/>
    <w:rsid w:val="009C4C78"/>
    <w:rsid w:val="009C6ABD"/>
    <w:rsid w:val="009D2E3C"/>
    <w:rsid w:val="00A14FDE"/>
    <w:rsid w:val="00A16492"/>
    <w:rsid w:val="00A841C8"/>
    <w:rsid w:val="00AB38F0"/>
    <w:rsid w:val="00AC585C"/>
    <w:rsid w:val="00AD37B5"/>
    <w:rsid w:val="00AF3D93"/>
    <w:rsid w:val="00AF6050"/>
    <w:rsid w:val="00B1795E"/>
    <w:rsid w:val="00B32D78"/>
    <w:rsid w:val="00B51D0D"/>
    <w:rsid w:val="00B97BBA"/>
    <w:rsid w:val="00BB3056"/>
    <w:rsid w:val="00BD6154"/>
    <w:rsid w:val="00BF0B16"/>
    <w:rsid w:val="00C11891"/>
    <w:rsid w:val="00C33A66"/>
    <w:rsid w:val="00C80BCC"/>
    <w:rsid w:val="00CA1335"/>
    <w:rsid w:val="00CA2BB4"/>
    <w:rsid w:val="00CB65B6"/>
    <w:rsid w:val="00D071E5"/>
    <w:rsid w:val="00D1439D"/>
    <w:rsid w:val="00D339D2"/>
    <w:rsid w:val="00D76DFB"/>
    <w:rsid w:val="00D909C6"/>
    <w:rsid w:val="00DC66F1"/>
    <w:rsid w:val="00DE539F"/>
    <w:rsid w:val="00DF254A"/>
    <w:rsid w:val="00E064E5"/>
    <w:rsid w:val="00E209B9"/>
    <w:rsid w:val="00E36746"/>
    <w:rsid w:val="00E4646A"/>
    <w:rsid w:val="00E47B0D"/>
    <w:rsid w:val="00E568AE"/>
    <w:rsid w:val="00E63392"/>
    <w:rsid w:val="00E80441"/>
    <w:rsid w:val="00E94DE6"/>
    <w:rsid w:val="00EA56A6"/>
    <w:rsid w:val="00EC0EEE"/>
    <w:rsid w:val="00EC6DA1"/>
    <w:rsid w:val="00ED1C75"/>
    <w:rsid w:val="00ED396B"/>
    <w:rsid w:val="00EE1133"/>
    <w:rsid w:val="00EE531D"/>
    <w:rsid w:val="00F1208C"/>
    <w:rsid w:val="00F160FD"/>
    <w:rsid w:val="00F626A5"/>
    <w:rsid w:val="00F72A36"/>
    <w:rsid w:val="00FA41F7"/>
    <w:rsid w:val="00FB17DD"/>
    <w:rsid w:val="00FB3136"/>
    <w:rsid w:val="00FC1377"/>
    <w:rsid w:val="00FF7FA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r-Latn-B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09B9"/>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E209B9"/>
    <w:pPr>
      <w:keepNext/>
      <w:numPr>
        <w:numId w:val="9"/>
      </w:numPr>
      <w:spacing w:before="240" w:after="60"/>
      <w:ind w:left="0" w:firstLine="357"/>
      <w:outlineLvl w:val="0"/>
    </w:pPr>
    <w:rPr>
      <w:rFonts w:cs="Arial"/>
      <w:bCs/>
      <w:caps/>
      <w:kern w:val="32"/>
      <w:sz w:val="28"/>
      <w:szCs w:val="32"/>
    </w:rPr>
  </w:style>
  <w:style w:type="paragraph" w:styleId="Heading2">
    <w:name w:val="heading 2"/>
    <w:basedOn w:val="Normal"/>
    <w:next w:val="Normal"/>
    <w:link w:val="Heading2Char"/>
    <w:qFormat/>
    <w:rsid w:val="00E209B9"/>
    <w:pPr>
      <w:keepNext/>
      <w:numPr>
        <w:numId w:val="10"/>
      </w:numPr>
      <w:spacing w:before="240" w:after="240"/>
      <w:jc w:val="both"/>
      <w:outlineLvl w:val="1"/>
    </w:pPr>
    <w:rPr>
      <w:rFonts w:cs="Arial"/>
      <w:bCs/>
      <w:iCs/>
      <w:noProo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209B9"/>
    <w:rPr>
      <w:rFonts w:ascii="Times New Roman" w:eastAsia="Times New Roman" w:hAnsi="Times New Roman" w:cs="Arial"/>
      <w:bCs/>
      <w:caps/>
      <w:kern w:val="32"/>
      <w:sz w:val="28"/>
      <w:szCs w:val="32"/>
      <w:lang w:val="en-US"/>
    </w:rPr>
  </w:style>
  <w:style w:type="character" w:customStyle="1" w:styleId="Heading2Char">
    <w:name w:val="Heading 2 Char"/>
    <w:basedOn w:val="DefaultParagraphFont"/>
    <w:link w:val="Heading2"/>
    <w:rsid w:val="00E209B9"/>
    <w:rPr>
      <w:rFonts w:ascii="Times New Roman" w:eastAsia="Times New Roman" w:hAnsi="Times New Roman" w:cs="Arial"/>
      <w:bCs/>
      <w:iCs/>
      <w:noProof/>
      <w:sz w:val="24"/>
      <w:szCs w:val="28"/>
      <w:lang w:val="en-US"/>
    </w:rPr>
  </w:style>
  <w:style w:type="table" w:styleId="TableGrid">
    <w:name w:val="Table Grid"/>
    <w:basedOn w:val="TableNormal"/>
    <w:rsid w:val="00E209B9"/>
    <w:pPr>
      <w:spacing w:after="0" w:line="240" w:lineRule="auto"/>
    </w:pPr>
    <w:rPr>
      <w:rFonts w:ascii="Times New Roman" w:eastAsia="Times New Roman" w:hAnsi="Times New Roman" w:cs="Times New Roman"/>
      <w:sz w:val="20"/>
      <w:szCs w:val="20"/>
      <w:lang w:eastAsia="sr-Latn-B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
    <w:name w:val="Body Text Indent"/>
    <w:basedOn w:val="Normal"/>
    <w:link w:val="BodyTextIndentChar"/>
    <w:rsid w:val="00E209B9"/>
    <w:pPr>
      <w:ind w:left="360"/>
      <w:jc w:val="both"/>
    </w:pPr>
    <w:rPr>
      <w:lang w:val="sr-Cyrl-CS"/>
    </w:rPr>
  </w:style>
  <w:style w:type="character" w:customStyle="1" w:styleId="BodyTextIndentChar">
    <w:name w:val="Body Text Indent Char"/>
    <w:basedOn w:val="DefaultParagraphFont"/>
    <w:link w:val="BodyTextIndent"/>
    <w:rsid w:val="00E209B9"/>
    <w:rPr>
      <w:rFonts w:ascii="Times New Roman" w:eastAsia="Times New Roman" w:hAnsi="Times New Roman" w:cs="Times New Roman"/>
      <w:sz w:val="24"/>
      <w:szCs w:val="24"/>
      <w:lang w:val="sr-Cyrl-CS"/>
    </w:rPr>
  </w:style>
  <w:style w:type="paragraph" w:styleId="Footer">
    <w:name w:val="footer"/>
    <w:basedOn w:val="Normal"/>
    <w:link w:val="FooterChar"/>
    <w:rsid w:val="00E209B9"/>
    <w:pPr>
      <w:tabs>
        <w:tab w:val="center" w:pos="4702"/>
        <w:tab w:val="right" w:pos="9405"/>
      </w:tabs>
    </w:pPr>
  </w:style>
  <w:style w:type="character" w:customStyle="1" w:styleId="FooterChar">
    <w:name w:val="Footer Char"/>
    <w:basedOn w:val="DefaultParagraphFont"/>
    <w:link w:val="Footer"/>
    <w:rsid w:val="00E209B9"/>
    <w:rPr>
      <w:rFonts w:ascii="Times New Roman" w:eastAsia="Times New Roman" w:hAnsi="Times New Roman" w:cs="Times New Roman"/>
      <w:sz w:val="24"/>
      <w:szCs w:val="24"/>
      <w:lang w:val="en-US"/>
    </w:rPr>
  </w:style>
  <w:style w:type="character" w:styleId="PageNumber">
    <w:name w:val="page number"/>
    <w:basedOn w:val="DefaultParagraphFont"/>
    <w:rsid w:val="00E209B9"/>
  </w:style>
  <w:style w:type="paragraph" w:styleId="ListParagraph">
    <w:name w:val="List Paragraph"/>
    <w:basedOn w:val="Normal"/>
    <w:uiPriority w:val="34"/>
    <w:qFormat/>
    <w:rsid w:val="00E209B9"/>
    <w:pPr>
      <w:ind w:left="720"/>
      <w:contextualSpacing/>
    </w:pPr>
  </w:style>
  <w:style w:type="paragraph" w:styleId="BalloonText">
    <w:name w:val="Balloon Text"/>
    <w:basedOn w:val="Normal"/>
    <w:link w:val="BalloonTextChar"/>
    <w:uiPriority w:val="99"/>
    <w:semiHidden/>
    <w:unhideWhenUsed/>
    <w:rsid w:val="00F160FD"/>
    <w:rPr>
      <w:rFonts w:ascii="Tahoma" w:hAnsi="Tahoma" w:cs="Tahoma"/>
      <w:sz w:val="16"/>
      <w:szCs w:val="16"/>
    </w:rPr>
  </w:style>
  <w:style w:type="character" w:customStyle="1" w:styleId="BalloonTextChar">
    <w:name w:val="Balloon Text Char"/>
    <w:basedOn w:val="DefaultParagraphFont"/>
    <w:link w:val="BalloonText"/>
    <w:uiPriority w:val="99"/>
    <w:semiHidden/>
    <w:rsid w:val="00F160FD"/>
    <w:rPr>
      <w:rFonts w:ascii="Tahoma" w:eastAsia="Times New Roman" w:hAnsi="Tahoma" w:cs="Tahoma"/>
      <w:sz w:val="16"/>
      <w:szCs w:val="16"/>
      <w:lang w:val="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DA0F72-AF40-45D6-8E8A-6FDF12FE6B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2244</Words>
  <Characters>12796</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15010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dpersa</dc:creator>
  <cp:lastModifiedBy> </cp:lastModifiedBy>
  <cp:revision>2</cp:revision>
  <cp:lastPrinted>2015-04-27T08:55:00Z</cp:lastPrinted>
  <dcterms:created xsi:type="dcterms:W3CDTF">2015-04-30T13:08:00Z</dcterms:created>
  <dcterms:modified xsi:type="dcterms:W3CDTF">2015-04-30T13:08:00Z</dcterms:modified>
</cp:coreProperties>
</file>